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60A6" w14:textId="77777777" w:rsidR="0000303E" w:rsidRDefault="0000303E" w:rsidP="00055831">
      <w:pPr>
        <w:pStyle w:val="Balk2"/>
      </w:pPr>
    </w:p>
    <w:tbl>
      <w:tblPr>
        <w:tblW w:w="1031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217"/>
      </w:tblGrid>
      <w:tr w:rsidR="00100D25" w:rsidRPr="00F914F7" w14:paraId="642D5128" w14:textId="77777777" w:rsidTr="008E218B">
        <w:trPr>
          <w:trHeight w:val="436"/>
        </w:trPr>
        <w:tc>
          <w:tcPr>
            <w:tcW w:w="2093" w:type="dxa"/>
            <w:vAlign w:val="center"/>
          </w:tcPr>
          <w:p w14:paraId="247D95E0" w14:textId="77777777" w:rsidR="00100D25" w:rsidRPr="00F914F7" w:rsidRDefault="00100D25" w:rsidP="008E218B">
            <w:pPr>
              <w:rPr>
                <w:b/>
              </w:rPr>
            </w:pPr>
            <w:r w:rsidRPr="00F914F7">
              <w:rPr>
                <w:b/>
              </w:rPr>
              <w:t>Kurumu</w:t>
            </w:r>
          </w:p>
        </w:tc>
        <w:tc>
          <w:tcPr>
            <w:tcW w:w="8217" w:type="dxa"/>
            <w:vAlign w:val="center"/>
          </w:tcPr>
          <w:p w14:paraId="00EB767D" w14:textId="77777777" w:rsidR="00100D25" w:rsidRPr="00F914F7" w:rsidRDefault="00100D25" w:rsidP="008E218B">
            <w:pPr>
              <w:jc w:val="both"/>
              <w:rPr>
                <w:rStyle w:val="Gl"/>
                <w:b w:val="0"/>
                <w:bCs/>
                <w:color w:val="000000"/>
              </w:rPr>
            </w:pPr>
            <w:r>
              <w:rPr>
                <w:rStyle w:val="Gl"/>
                <w:bCs/>
                <w:color w:val="000000"/>
              </w:rPr>
              <w:t xml:space="preserve">Alanya </w:t>
            </w:r>
            <w:proofErr w:type="spellStart"/>
            <w:r>
              <w:rPr>
                <w:rStyle w:val="Gl"/>
                <w:bCs/>
                <w:color w:val="000000"/>
              </w:rPr>
              <w:t>Alaaddin</w:t>
            </w:r>
            <w:proofErr w:type="spellEnd"/>
            <w:r>
              <w:rPr>
                <w:rStyle w:val="Gl"/>
                <w:bCs/>
                <w:color w:val="000000"/>
              </w:rPr>
              <w:t xml:space="preserve"> Keykubat Üniversitesi</w:t>
            </w:r>
          </w:p>
        </w:tc>
      </w:tr>
      <w:tr w:rsidR="00100D25" w:rsidRPr="00F914F7" w14:paraId="76695A8B" w14:textId="77777777" w:rsidTr="008E218B">
        <w:trPr>
          <w:trHeight w:val="436"/>
        </w:trPr>
        <w:tc>
          <w:tcPr>
            <w:tcW w:w="2093" w:type="dxa"/>
            <w:vAlign w:val="center"/>
          </w:tcPr>
          <w:p w14:paraId="5B04A653" w14:textId="550509B3" w:rsidR="00100D25" w:rsidRPr="00F914F7" w:rsidRDefault="00100D25" w:rsidP="008E218B">
            <w:pPr>
              <w:rPr>
                <w:b/>
              </w:rPr>
            </w:pPr>
            <w:r w:rsidRPr="00F914F7">
              <w:rPr>
                <w:b/>
              </w:rPr>
              <w:t xml:space="preserve"> Birimi</w:t>
            </w:r>
          </w:p>
        </w:tc>
        <w:tc>
          <w:tcPr>
            <w:tcW w:w="8217" w:type="dxa"/>
            <w:vAlign w:val="center"/>
          </w:tcPr>
          <w:p w14:paraId="5C6DABEC" w14:textId="0213AAAB" w:rsidR="00100D25" w:rsidRPr="00F377F0" w:rsidRDefault="00D4210E" w:rsidP="00AB25B0">
            <w:pPr>
              <w:pStyle w:val="stBilgi"/>
              <w:rPr>
                <w:rStyle w:val="Gl"/>
                <w:b w:val="0"/>
              </w:rPr>
            </w:pPr>
            <w:r>
              <w:rPr>
                <w:b/>
              </w:rPr>
              <w:t xml:space="preserve">Sağlık Turizmi </w:t>
            </w:r>
            <w:r w:rsidR="00495FFB">
              <w:rPr>
                <w:b/>
              </w:rPr>
              <w:t xml:space="preserve">Uygulama ve Araştırma Merkezi </w:t>
            </w:r>
          </w:p>
        </w:tc>
      </w:tr>
      <w:tr w:rsidR="00100D25" w:rsidRPr="00F914F7" w14:paraId="5FD73F16" w14:textId="77777777" w:rsidTr="008E218B">
        <w:trPr>
          <w:trHeight w:val="426"/>
        </w:trPr>
        <w:tc>
          <w:tcPr>
            <w:tcW w:w="2093" w:type="dxa"/>
            <w:vAlign w:val="center"/>
          </w:tcPr>
          <w:p w14:paraId="42C37038" w14:textId="77777777" w:rsidR="00100D25" w:rsidRPr="00F914F7" w:rsidRDefault="00100D25" w:rsidP="008E218B">
            <w:pPr>
              <w:rPr>
                <w:b/>
              </w:rPr>
            </w:pPr>
            <w:r w:rsidRPr="00F914F7">
              <w:rPr>
                <w:b/>
              </w:rPr>
              <w:t>Görev Adı</w:t>
            </w:r>
          </w:p>
        </w:tc>
        <w:tc>
          <w:tcPr>
            <w:tcW w:w="8217" w:type="dxa"/>
            <w:vAlign w:val="center"/>
          </w:tcPr>
          <w:p w14:paraId="5EB4F992" w14:textId="07B0A74B" w:rsidR="00100D25" w:rsidRPr="00F914F7" w:rsidRDefault="00495FFB" w:rsidP="008E218B">
            <w:r>
              <w:t>Merkez Müdürü</w:t>
            </w:r>
          </w:p>
        </w:tc>
      </w:tr>
      <w:tr w:rsidR="00100D25" w:rsidRPr="00F914F7" w14:paraId="241CA451" w14:textId="77777777" w:rsidTr="008E218B">
        <w:trPr>
          <w:trHeight w:val="727"/>
        </w:trPr>
        <w:tc>
          <w:tcPr>
            <w:tcW w:w="2093" w:type="dxa"/>
            <w:vAlign w:val="center"/>
          </w:tcPr>
          <w:p w14:paraId="3970B44C" w14:textId="77777777" w:rsidR="00100D25" w:rsidRPr="00F914F7" w:rsidRDefault="00100D25" w:rsidP="008E218B">
            <w:r w:rsidRPr="00F914F7">
              <w:rPr>
                <w:b/>
              </w:rPr>
              <w:t>Görev Devri Yapacağı Kişi/Kişiler</w:t>
            </w:r>
          </w:p>
        </w:tc>
        <w:tc>
          <w:tcPr>
            <w:tcW w:w="8217" w:type="dxa"/>
            <w:vAlign w:val="center"/>
          </w:tcPr>
          <w:p w14:paraId="33C19277" w14:textId="1D4C8E90" w:rsidR="00100D25" w:rsidRPr="00F914F7" w:rsidRDefault="00253D9C" w:rsidP="008E218B">
            <w:r>
              <w:t>Görevlendirilen müdür yardımcısı</w:t>
            </w:r>
          </w:p>
        </w:tc>
      </w:tr>
      <w:tr w:rsidR="00055831" w:rsidRPr="00F914F7" w14:paraId="4B9620C9" w14:textId="77777777" w:rsidTr="008E218B">
        <w:trPr>
          <w:trHeight w:val="470"/>
        </w:trPr>
        <w:tc>
          <w:tcPr>
            <w:tcW w:w="2093" w:type="dxa"/>
            <w:vAlign w:val="center"/>
          </w:tcPr>
          <w:p w14:paraId="79D87D08" w14:textId="77777777" w:rsidR="00055831" w:rsidRPr="00F914F7" w:rsidRDefault="00055831" w:rsidP="00055831">
            <w:pPr>
              <w:rPr>
                <w:b/>
              </w:rPr>
            </w:pPr>
            <w:r w:rsidRPr="00F914F7">
              <w:rPr>
                <w:b/>
              </w:rPr>
              <w:t>Görev Amacı</w:t>
            </w:r>
          </w:p>
        </w:tc>
        <w:tc>
          <w:tcPr>
            <w:tcW w:w="8217" w:type="dxa"/>
            <w:vAlign w:val="center"/>
          </w:tcPr>
          <w:p w14:paraId="0141924C" w14:textId="64B24884" w:rsidR="00055831" w:rsidRPr="00DC7529" w:rsidRDefault="000C3164" w:rsidP="008F6C46">
            <w:pPr>
              <w:pStyle w:val="ListeParagraf"/>
              <w:ind w:left="35"/>
              <w:jc w:val="both"/>
            </w:pPr>
            <w:r w:rsidRPr="000C3164">
              <w:t>Merkezi temsil etmek ve amaçları doğrultusunda yönetmek.</w:t>
            </w:r>
          </w:p>
        </w:tc>
      </w:tr>
      <w:tr w:rsidR="00055831" w:rsidRPr="00F914F7" w14:paraId="5B9D9C6E" w14:textId="77777777" w:rsidTr="008E218B">
        <w:trPr>
          <w:trHeight w:val="470"/>
        </w:trPr>
        <w:tc>
          <w:tcPr>
            <w:tcW w:w="2093" w:type="dxa"/>
            <w:vAlign w:val="center"/>
          </w:tcPr>
          <w:p w14:paraId="59749B2E" w14:textId="77777777" w:rsidR="00055831" w:rsidRPr="00F914F7" w:rsidRDefault="00055831" w:rsidP="00055831">
            <w:pPr>
              <w:rPr>
                <w:b/>
              </w:rPr>
            </w:pPr>
            <w:r w:rsidRPr="00F914F7">
              <w:rPr>
                <w:b/>
              </w:rPr>
              <w:t>İlgili Mevzuat</w:t>
            </w:r>
          </w:p>
        </w:tc>
        <w:tc>
          <w:tcPr>
            <w:tcW w:w="8217" w:type="dxa"/>
            <w:vAlign w:val="center"/>
          </w:tcPr>
          <w:p w14:paraId="045AB711" w14:textId="1A734C32" w:rsidR="000C3164" w:rsidRDefault="003F4B54" w:rsidP="000C3164">
            <w:pPr>
              <w:jc w:val="both"/>
            </w:pPr>
            <w:r>
              <w:t>10.04.2020 tarih ve 31095</w:t>
            </w:r>
            <w:r w:rsidR="000C3164">
              <w:t xml:space="preserve"> sayılı </w:t>
            </w:r>
            <w:r w:rsidR="00253D9C">
              <w:t>Resmî</w:t>
            </w:r>
            <w:r w:rsidR="000C3164">
              <w:t xml:space="preserve"> Gazetede yayınlanan </w:t>
            </w:r>
            <w:r>
              <w:t>SATUMER</w:t>
            </w:r>
            <w:r w:rsidR="000C3164">
              <w:t xml:space="preserve"> Yönetmeliği</w:t>
            </w:r>
          </w:p>
          <w:p w14:paraId="1DCF07D4" w14:textId="11197FAB" w:rsidR="000C3164" w:rsidRDefault="000C3164" w:rsidP="000C3164">
            <w:pPr>
              <w:jc w:val="both"/>
            </w:pPr>
            <w:r>
              <w:t>2547 Sayılı Yükseköğretim Kanunu</w:t>
            </w:r>
          </w:p>
          <w:p w14:paraId="10C939F7" w14:textId="77777777" w:rsidR="000C3164" w:rsidRDefault="000C3164" w:rsidP="000C3164">
            <w:pPr>
              <w:jc w:val="both"/>
            </w:pPr>
            <w:r>
              <w:t>193 Sayılı Gelir Vergisi Kanunu,</w:t>
            </w:r>
          </w:p>
          <w:p w14:paraId="128A543F" w14:textId="77777777" w:rsidR="000C3164" w:rsidRDefault="000C3164" w:rsidP="000C3164">
            <w:pPr>
              <w:jc w:val="both"/>
            </w:pPr>
            <w:r>
              <w:t>213 Sayılı Vergi Usul Kanunu,</w:t>
            </w:r>
          </w:p>
          <w:p w14:paraId="6BE311E7" w14:textId="3EDF2B3B" w:rsidR="000C3164" w:rsidRDefault="000C3164" w:rsidP="000C3164">
            <w:pPr>
              <w:jc w:val="both"/>
            </w:pPr>
            <w:r>
              <w:t>488 Sayılı Damga Vergisi Kanunu,</w:t>
            </w:r>
          </w:p>
          <w:p w14:paraId="0132CEF2" w14:textId="04989868" w:rsidR="000C3164" w:rsidRDefault="000C3164" w:rsidP="000C3164">
            <w:pPr>
              <w:jc w:val="both"/>
            </w:pPr>
            <w:r>
              <w:t>3065 Sayılı Katma Değer Vergisi Kanunu</w:t>
            </w:r>
          </w:p>
          <w:p w14:paraId="65D9C361" w14:textId="61E13FFB" w:rsidR="000C3164" w:rsidRDefault="000C3164" w:rsidP="000C3164">
            <w:pPr>
              <w:jc w:val="both"/>
            </w:pPr>
            <w:r>
              <w:t>5018 sayılı Kamu Mali Yönetimi ve Kontrol Kanunu ile bu Kanuna dayanılarak yürürlüğe konulan mevzuat,</w:t>
            </w:r>
          </w:p>
          <w:p w14:paraId="6E2944D4" w14:textId="24C2D7CE" w:rsidR="000C3164" w:rsidRDefault="000C3164" w:rsidP="000C3164">
            <w:pPr>
              <w:jc w:val="both"/>
            </w:pPr>
            <w:r>
              <w:t>Yılı Merkezi Yönetim Bütçe Kanunu,</w:t>
            </w:r>
          </w:p>
          <w:p w14:paraId="4042606B" w14:textId="12B2EC31" w:rsidR="000C3164" w:rsidRDefault="000C3164" w:rsidP="000C3164">
            <w:pPr>
              <w:jc w:val="both"/>
            </w:pPr>
            <w:r>
              <w:t>6085 sayılı Sayıştay Kanunu,</w:t>
            </w:r>
          </w:p>
          <w:p w14:paraId="4D79B5D2" w14:textId="4656D95A" w:rsidR="000C3164" w:rsidRDefault="000C3164" w:rsidP="000C3164">
            <w:pPr>
              <w:jc w:val="both"/>
            </w:pPr>
            <w:r>
              <w:t>İhale kanunları ve ilgili mevzuat,</w:t>
            </w:r>
          </w:p>
          <w:p w14:paraId="51412808" w14:textId="1C54B303" w:rsidR="000C3164" w:rsidRDefault="000C3164" w:rsidP="000C3164">
            <w:pPr>
              <w:jc w:val="both"/>
            </w:pPr>
            <w:r>
              <w:t>6245 sayılı Harcırah Kanunu ve ilgili mevzuat,</w:t>
            </w:r>
          </w:p>
          <w:p w14:paraId="4BA9A694" w14:textId="2FBE4A1D" w:rsidR="000C3164" w:rsidRDefault="000C3164" w:rsidP="000C3164">
            <w:pPr>
              <w:jc w:val="both"/>
            </w:pPr>
            <w:r>
              <w:t>Personel kanunları ve ilgili mevzuat,</w:t>
            </w:r>
          </w:p>
          <w:p w14:paraId="46685647" w14:textId="416C4E32" w:rsidR="000C3164" w:rsidRDefault="000C3164" w:rsidP="000C3164">
            <w:pPr>
              <w:jc w:val="both"/>
            </w:pPr>
            <w:r>
              <w:t>6085 sayılı Sayıştay Kanunu,</w:t>
            </w:r>
          </w:p>
          <w:p w14:paraId="2BC2CBD1" w14:textId="78ECF2E4" w:rsidR="000C3164" w:rsidRDefault="000C3164" w:rsidP="000C3164">
            <w:pPr>
              <w:jc w:val="both"/>
            </w:pPr>
            <w:r>
              <w:t>5510 sayılı Sosyal Sigortalar ve Genel Sağlık Sigortası Kanunu,</w:t>
            </w:r>
          </w:p>
          <w:p w14:paraId="6972290C" w14:textId="6801FFC6" w:rsidR="00055831" w:rsidRPr="00DC7529" w:rsidRDefault="000C3164" w:rsidP="000C3164">
            <w:pPr>
              <w:pStyle w:val="ListeParagraf"/>
              <w:ind w:left="35"/>
              <w:jc w:val="both"/>
            </w:pPr>
            <w:r>
              <w:t>Diğer Mevzuat.</w:t>
            </w:r>
          </w:p>
        </w:tc>
      </w:tr>
      <w:tr w:rsidR="00100D25" w:rsidRPr="00F914F7" w14:paraId="675FBC05" w14:textId="77777777" w:rsidTr="008E218B">
        <w:trPr>
          <w:trHeight w:val="470"/>
        </w:trPr>
        <w:tc>
          <w:tcPr>
            <w:tcW w:w="2093" w:type="dxa"/>
            <w:vAlign w:val="center"/>
          </w:tcPr>
          <w:p w14:paraId="48871774" w14:textId="77777777" w:rsidR="00100D25" w:rsidRPr="00F914F7" w:rsidRDefault="00100D25" w:rsidP="008E218B">
            <w:pPr>
              <w:rPr>
                <w:b/>
              </w:rPr>
            </w:pPr>
            <w:r w:rsidRPr="00F914F7">
              <w:rPr>
                <w:b/>
              </w:rPr>
              <w:t>Bu İş İçin Gerekli Bilgi-Beceri ve Yetenekler</w:t>
            </w:r>
          </w:p>
        </w:tc>
        <w:tc>
          <w:tcPr>
            <w:tcW w:w="8217" w:type="dxa"/>
            <w:vAlign w:val="center"/>
          </w:tcPr>
          <w:p w14:paraId="0CD52444" w14:textId="23B37433" w:rsidR="000C3164" w:rsidRDefault="000C3164" w:rsidP="000C3164">
            <w:pPr>
              <w:jc w:val="both"/>
            </w:pPr>
            <w:r>
              <w:t xml:space="preserve">Analitik düşünebilme, temel/orta/ileri düzeyde bilgisayar ve internet kullanımı, düzenli ve disiplinli çalışma, ekip liderliği vasfı, etkin yazılı ve sözlü iletişim, hızlı düşünme ve karar verebilme, hukuki analiz ve muhakeme yapabilme, hoşgörülü olma, ikna kabiliyeti, </w:t>
            </w:r>
            <w:proofErr w:type="spellStart"/>
            <w:r>
              <w:t>inovatif</w:t>
            </w:r>
            <w:proofErr w:type="spellEnd"/>
            <w:r>
              <w:t>, değişim ve gelişime açık, liderlik vasfı, planlama ve</w:t>
            </w:r>
          </w:p>
          <w:p w14:paraId="187BFB2D" w14:textId="2F752401" w:rsidR="00100D25" w:rsidRPr="00DC7529" w:rsidRDefault="00BD2A02" w:rsidP="000C3164">
            <w:pPr>
              <w:jc w:val="both"/>
            </w:pPr>
            <w:bookmarkStart w:id="0" w:name="_GoBack"/>
            <w:bookmarkEnd w:id="0"/>
            <w:r>
              <w:t>Organizasyon</w:t>
            </w:r>
            <w:r w:rsidR="000C3164">
              <w:t xml:space="preserve"> yapabilme, sorun çözebilme, sonuç odaklı olma, sorumluluk alabilme, temsil kabiliyeti, yönetici vasfı, zaman yönetimi</w:t>
            </w:r>
          </w:p>
        </w:tc>
      </w:tr>
      <w:tr w:rsidR="00100D25" w:rsidRPr="00F914F7" w14:paraId="310CE2E8" w14:textId="77777777" w:rsidTr="008E218B">
        <w:trPr>
          <w:trHeight w:val="470"/>
        </w:trPr>
        <w:tc>
          <w:tcPr>
            <w:tcW w:w="2093" w:type="dxa"/>
            <w:vAlign w:val="center"/>
          </w:tcPr>
          <w:p w14:paraId="5EBD0161" w14:textId="77777777" w:rsidR="00100D25" w:rsidRPr="00F914F7" w:rsidRDefault="00100D25" w:rsidP="008E218B">
            <w:pPr>
              <w:rPr>
                <w:b/>
              </w:rPr>
            </w:pPr>
            <w:r w:rsidRPr="00F914F7">
              <w:rPr>
                <w:b/>
              </w:rPr>
              <w:t>İç Kontrol Standardı</w:t>
            </w:r>
          </w:p>
        </w:tc>
        <w:tc>
          <w:tcPr>
            <w:tcW w:w="8217" w:type="dxa"/>
            <w:vAlign w:val="center"/>
          </w:tcPr>
          <w:p w14:paraId="13EABFDB" w14:textId="0575C2CA" w:rsidR="00100D25" w:rsidRDefault="00055831" w:rsidP="008E218B">
            <w:pPr>
              <w:jc w:val="both"/>
            </w:pPr>
            <w:r w:rsidRPr="00EC3764">
              <w:t>Standart: 2. Misyon, organizasyon yapısı ve görevler</w:t>
            </w:r>
          </w:p>
          <w:p w14:paraId="2FCEF154" w14:textId="77777777" w:rsidR="00100D25" w:rsidRPr="00DC7529" w:rsidRDefault="00100D25" w:rsidP="008E218B">
            <w:pPr>
              <w:pStyle w:val="ListeParagraf"/>
              <w:ind w:left="35"/>
              <w:jc w:val="both"/>
            </w:pPr>
          </w:p>
        </w:tc>
      </w:tr>
      <w:tr w:rsidR="00100D25" w:rsidRPr="00F914F7" w14:paraId="7B23AECC" w14:textId="77777777" w:rsidTr="008E218B">
        <w:trPr>
          <w:trHeight w:val="567"/>
        </w:trPr>
        <w:tc>
          <w:tcPr>
            <w:tcW w:w="2093" w:type="dxa"/>
            <w:vAlign w:val="center"/>
          </w:tcPr>
          <w:p w14:paraId="5669AB62" w14:textId="77777777" w:rsidR="00100D25" w:rsidRPr="00F914F7" w:rsidRDefault="00100D25" w:rsidP="008E218B">
            <w:pPr>
              <w:rPr>
                <w:b/>
              </w:rPr>
            </w:pPr>
            <w:r w:rsidRPr="00F914F7">
              <w:rPr>
                <w:b/>
              </w:rPr>
              <w:t>İç Kontrol Genel Şartı</w:t>
            </w:r>
          </w:p>
        </w:tc>
        <w:tc>
          <w:tcPr>
            <w:tcW w:w="8217" w:type="dxa"/>
            <w:vAlign w:val="center"/>
          </w:tcPr>
          <w:p w14:paraId="2EE0A4EC" w14:textId="77777777" w:rsidR="00100D25" w:rsidRPr="00DC7529" w:rsidRDefault="00100D25" w:rsidP="008E218B">
            <w:pPr>
              <w:pStyle w:val="ListeParagraf"/>
              <w:ind w:left="35"/>
              <w:jc w:val="both"/>
            </w:pPr>
            <w:r>
              <w:t>KOS 2.3. İdare birimlerinde personelin görevlerini ve bu görevlere ilişkin yetki ve sorumluluklarını kapsayan görev dağılım çizelgesi oluşturulmalı ve personele bildirilmelidir.</w:t>
            </w:r>
          </w:p>
        </w:tc>
      </w:tr>
      <w:tr w:rsidR="00100D25" w:rsidRPr="00F914F7" w14:paraId="58513B2E" w14:textId="77777777" w:rsidTr="008F6C46">
        <w:trPr>
          <w:trHeight w:val="1722"/>
        </w:trPr>
        <w:tc>
          <w:tcPr>
            <w:tcW w:w="2093" w:type="dxa"/>
            <w:vAlign w:val="center"/>
          </w:tcPr>
          <w:p w14:paraId="22F5C9BD" w14:textId="77777777" w:rsidR="00100D25" w:rsidRPr="00F914F7" w:rsidRDefault="00100D25" w:rsidP="008E218B">
            <w:pPr>
              <w:rPr>
                <w:b/>
              </w:rPr>
            </w:pPr>
            <w:r w:rsidRPr="00F914F7">
              <w:rPr>
                <w:b/>
              </w:rPr>
              <w:t>Temel İş ve Sorumluluklar</w:t>
            </w:r>
          </w:p>
        </w:tc>
        <w:tc>
          <w:tcPr>
            <w:tcW w:w="8217" w:type="dxa"/>
          </w:tcPr>
          <w:p w14:paraId="7DB4B7A6" w14:textId="23682A8A" w:rsidR="00495FFB" w:rsidRDefault="007257A3" w:rsidP="00495FFB">
            <w:pPr>
              <w:pStyle w:val="ListeParagraf"/>
              <w:numPr>
                <w:ilvl w:val="0"/>
                <w:numId w:val="16"/>
              </w:numPr>
              <w:tabs>
                <w:tab w:val="left" w:pos="411"/>
              </w:tabs>
              <w:jc w:val="both"/>
            </w:pPr>
            <w:r>
              <w:t>Merkezi temsil etmek,</w:t>
            </w:r>
          </w:p>
          <w:p w14:paraId="0BDA420D" w14:textId="1CA83088" w:rsidR="007257A3" w:rsidRDefault="007257A3" w:rsidP="00495FFB">
            <w:pPr>
              <w:pStyle w:val="ListeParagraf"/>
              <w:numPr>
                <w:ilvl w:val="0"/>
                <w:numId w:val="16"/>
              </w:numPr>
              <w:tabs>
                <w:tab w:val="left" w:pos="411"/>
              </w:tabs>
              <w:jc w:val="both"/>
            </w:pPr>
            <w:r>
              <w:t>Müdür yardımcıları arasında görev paylaşımı yapmak ve yapılan işler denetlemek.</w:t>
            </w:r>
          </w:p>
          <w:p w14:paraId="2568625C" w14:textId="26C6EC5B" w:rsidR="007257A3" w:rsidRDefault="007257A3" w:rsidP="00495FFB">
            <w:pPr>
              <w:pStyle w:val="ListeParagraf"/>
              <w:numPr>
                <w:ilvl w:val="0"/>
                <w:numId w:val="16"/>
              </w:numPr>
              <w:tabs>
                <w:tab w:val="left" w:pos="411"/>
              </w:tabs>
              <w:jc w:val="both"/>
            </w:pPr>
            <w:r>
              <w:t xml:space="preserve">Yönetim Kurulu </w:t>
            </w:r>
            <w:r w:rsidR="00DB3F9E">
              <w:t>i</w:t>
            </w:r>
            <w:r>
              <w:t>le Danışma Kuruluna başkanlık etmek ve Merkezin çalışmalarını amaçlarına uygun olarak yürütmek,</w:t>
            </w:r>
          </w:p>
          <w:p w14:paraId="2C444AC6" w14:textId="590B7BD7" w:rsidR="007257A3" w:rsidRDefault="007257A3" w:rsidP="00495FFB">
            <w:pPr>
              <w:pStyle w:val="ListeParagraf"/>
              <w:numPr>
                <w:ilvl w:val="0"/>
                <w:numId w:val="16"/>
              </w:numPr>
              <w:tabs>
                <w:tab w:val="left" w:pos="411"/>
              </w:tabs>
              <w:jc w:val="both"/>
            </w:pPr>
            <w:r>
              <w:lastRenderedPageBreak/>
              <w:t>Yönetim Kurulu ve Danışma Kurulunu toplantıya çağırmak ve toplantı gündemin belirlemek, toplantıları yönetmek, alınan kararları uygulamak,</w:t>
            </w:r>
          </w:p>
          <w:p w14:paraId="05CAF27E" w14:textId="0DBC255B" w:rsidR="007257A3" w:rsidRDefault="007257A3" w:rsidP="00495FFB">
            <w:pPr>
              <w:pStyle w:val="ListeParagraf"/>
              <w:numPr>
                <w:ilvl w:val="0"/>
                <w:numId w:val="16"/>
              </w:numPr>
              <w:tabs>
                <w:tab w:val="left" w:pos="411"/>
              </w:tabs>
              <w:jc w:val="both"/>
            </w:pPr>
            <w:r>
              <w:t>Uygulanan programlara ve faaliyetlere ilişkin koord</w:t>
            </w:r>
            <w:r w:rsidR="007B5E6A">
              <w:t>i</w:t>
            </w:r>
            <w:r>
              <w:t>nasyonu sağlamak,</w:t>
            </w:r>
          </w:p>
          <w:p w14:paraId="1ED83592" w14:textId="3F7012A4" w:rsidR="007257A3" w:rsidRDefault="00E20ECF" w:rsidP="00495FFB">
            <w:pPr>
              <w:pStyle w:val="ListeParagraf"/>
              <w:numPr>
                <w:ilvl w:val="0"/>
                <w:numId w:val="16"/>
              </w:numPr>
              <w:tabs>
                <w:tab w:val="left" w:pos="411"/>
              </w:tabs>
              <w:jc w:val="both"/>
            </w:pPr>
            <w:r>
              <w:t>Merkezin yıllık faaliyet raporunu ve bir sonraki yıla a</w:t>
            </w:r>
            <w:r w:rsidR="00DB3F9E">
              <w:t>i</w:t>
            </w:r>
            <w:r>
              <w:t>t çalışma programını düzenlemek ve Yönetim Kurulunun görüşünü aldıktan sonra Rektörün onayına sunmak,</w:t>
            </w:r>
          </w:p>
          <w:p w14:paraId="7056944F" w14:textId="7635404B" w:rsidR="00E20ECF" w:rsidRDefault="00E20ECF" w:rsidP="00495FFB">
            <w:pPr>
              <w:pStyle w:val="ListeParagraf"/>
              <w:numPr>
                <w:ilvl w:val="0"/>
                <w:numId w:val="16"/>
              </w:numPr>
              <w:tabs>
                <w:tab w:val="left" w:pos="411"/>
              </w:tabs>
              <w:jc w:val="both"/>
            </w:pPr>
            <w:r>
              <w:t>Yönetim Kuruluna ve Danışma Kuruluna başkanlık yapmak,</w:t>
            </w:r>
          </w:p>
          <w:p w14:paraId="41D6C953" w14:textId="636D2D9E" w:rsidR="00E20ECF" w:rsidRDefault="00E20ECF" w:rsidP="00495FFB">
            <w:pPr>
              <w:pStyle w:val="ListeParagraf"/>
              <w:numPr>
                <w:ilvl w:val="0"/>
                <w:numId w:val="16"/>
              </w:numPr>
              <w:tabs>
                <w:tab w:val="left" w:pos="411"/>
              </w:tabs>
              <w:jc w:val="both"/>
            </w:pPr>
            <w:r>
              <w:t>Çalışma programlarının hazırlanması faaliyetlerini izlemek ve denetlemek, Yönetim Kuruluna önermek, Yönetim Kurulunca karara bağlanan çalışma birimlerin yürütmek, yönlendirmek ve denetlemek,</w:t>
            </w:r>
          </w:p>
          <w:p w14:paraId="6E7BDF30" w14:textId="417DE5E9" w:rsidR="00731FFA" w:rsidRDefault="00731FFA" w:rsidP="00495FFB">
            <w:pPr>
              <w:pStyle w:val="ListeParagraf"/>
              <w:numPr>
                <w:ilvl w:val="0"/>
                <w:numId w:val="16"/>
              </w:numPr>
              <w:tabs>
                <w:tab w:val="left" w:pos="411"/>
              </w:tabs>
              <w:jc w:val="both"/>
            </w:pPr>
            <w:r>
              <w:t>Oluşturulan çalışma gruplarının faal</w:t>
            </w:r>
            <w:r w:rsidR="00C04672">
              <w:t>i</w:t>
            </w:r>
            <w:r>
              <w:t xml:space="preserve">yetler </w:t>
            </w:r>
            <w:r w:rsidR="00C04672">
              <w:t>i</w:t>
            </w:r>
            <w:r>
              <w:t xml:space="preserve">le plan, program ve projeleriyle </w:t>
            </w:r>
            <w:r w:rsidR="00C04672">
              <w:t>i</w:t>
            </w:r>
            <w:r>
              <w:t>lg</w:t>
            </w:r>
            <w:r w:rsidR="00C04672">
              <w:t>i</w:t>
            </w:r>
            <w:r>
              <w:t>l</w:t>
            </w:r>
            <w:r w:rsidR="00C04672">
              <w:t>i</w:t>
            </w:r>
            <w:r>
              <w:t xml:space="preserve"> olarak Yönet</w:t>
            </w:r>
            <w:r w:rsidR="00C04672">
              <w:t>i</w:t>
            </w:r>
            <w:r>
              <w:t>m Kurulunu b</w:t>
            </w:r>
            <w:r w:rsidR="00C04672">
              <w:t>i</w:t>
            </w:r>
            <w:r>
              <w:t>lg</w:t>
            </w:r>
            <w:r w:rsidR="00C04672">
              <w:t>i</w:t>
            </w:r>
            <w:r>
              <w:t>lend</w:t>
            </w:r>
            <w:r w:rsidR="00C04672">
              <w:t>i</w:t>
            </w:r>
            <w:r>
              <w:t>rmek.</w:t>
            </w:r>
          </w:p>
          <w:p w14:paraId="5F803F6C" w14:textId="34018B41" w:rsidR="00E20ECF" w:rsidRDefault="00A4240C" w:rsidP="00495FFB">
            <w:pPr>
              <w:pStyle w:val="ListeParagraf"/>
              <w:numPr>
                <w:ilvl w:val="0"/>
                <w:numId w:val="16"/>
              </w:numPr>
              <w:tabs>
                <w:tab w:val="left" w:pos="411"/>
              </w:tabs>
              <w:jc w:val="both"/>
            </w:pPr>
            <w:r>
              <w:t xml:space="preserve">Eğitim, kurs, </w:t>
            </w:r>
            <w:proofErr w:type="spellStart"/>
            <w:r>
              <w:t>çalıştay</w:t>
            </w:r>
            <w:proofErr w:type="spellEnd"/>
            <w:r>
              <w:t xml:space="preserve">, kongre, sertifika programı, </w:t>
            </w:r>
            <w:proofErr w:type="gramStart"/>
            <w:r>
              <w:t>sempozyum</w:t>
            </w:r>
            <w:proofErr w:type="gramEnd"/>
            <w:r>
              <w:t xml:space="preserve">, seminer ve benzer program ve projelerin düzenlenmesini, yürütülmesini, yönlendirilmesini ve denetimini sağlamak. </w:t>
            </w:r>
          </w:p>
          <w:p w14:paraId="5BAB5E65" w14:textId="0CA78E8B" w:rsidR="00A4240C" w:rsidRPr="00D530AF" w:rsidRDefault="00A4240C" w:rsidP="00495FFB">
            <w:pPr>
              <w:pStyle w:val="ListeParagraf"/>
              <w:numPr>
                <w:ilvl w:val="0"/>
                <w:numId w:val="16"/>
              </w:numPr>
              <w:tabs>
                <w:tab w:val="left" w:pos="411"/>
              </w:tabs>
              <w:jc w:val="both"/>
            </w:pPr>
            <w:r>
              <w:t>Merkezin ödenek ve personel ihtiyacını gerekçesi ile Rektöre teklif etmek.</w:t>
            </w:r>
          </w:p>
        </w:tc>
      </w:tr>
      <w:tr w:rsidR="00100D25" w:rsidRPr="00F914F7" w14:paraId="398EB97E" w14:textId="77777777" w:rsidTr="00495FFB">
        <w:trPr>
          <w:trHeight w:val="2540"/>
        </w:trPr>
        <w:tc>
          <w:tcPr>
            <w:tcW w:w="10310" w:type="dxa"/>
            <w:gridSpan w:val="2"/>
          </w:tcPr>
          <w:p w14:paraId="3F584288" w14:textId="77777777" w:rsidR="00100D25" w:rsidRPr="00F914F7" w:rsidRDefault="00100D25" w:rsidP="008E218B">
            <w:pPr>
              <w:pStyle w:val="Default"/>
              <w:jc w:val="center"/>
              <w:rPr>
                <w:rFonts w:ascii="Times New Roman" w:hAnsi="Times New Roman" w:cs="Times New Roman"/>
                <w:b/>
              </w:rPr>
            </w:pPr>
            <w:r w:rsidRPr="00F914F7">
              <w:rPr>
                <w:rFonts w:ascii="Times New Roman" w:hAnsi="Times New Roman" w:cs="Times New Roman"/>
                <w:b/>
              </w:rPr>
              <w:lastRenderedPageBreak/>
              <w:t>KABUL EDEN</w:t>
            </w:r>
          </w:p>
          <w:p w14:paraId="37FD27AF" w14:textId="77777777" w:rsidR="00100D25" w:rsidRPr="00F914F7" w:rsidRDefault="00100D25" w:rsidP="008E218B">
            <w:pPr>
              <w:pStyle w:val="Default"/>
              <w:jc w:val="both"/>
              <w:rPr>
                <w:rFonts w:ascii="Times New Roman" w:hAnsi="Times New Roman" w:cs="Times New Roman"/>
              </w:rPr>
            </w:pPr>
          </w:p>
          <w:p w14:paraId="05E83AF8" w14:textId="524ECF5D" w:rsidR="00100D25" w:rsidRPr="00F914F7" w:rsidRDefault="00100D25" w:rsidP="008E218B">
            <w:pPr>
              <w:pStyle w:val="Default"/>
              <w:jc w:val="both"/>
              <w:rPr>
                <w:rFonts w:ascii="Times New Roman" w:hAnsi="Times New Roman" w:cs="Times New Roman"/>
              </w:rPr>
            </w:pPr>
            <w:r w:rsidRPr="00F914F7">
              <w:rPr>
                <w:rFonts w:ascii="Times New Roman" w:hAnsi="Times New Roman" w:cs="Times New Roman"/>
              </w:rPr>
              <w:t xml:space="preserve">Bu dokümanda açıklanan Temel İş ve Sorumluluklarımı okudum. Temel İş ve Sorumluluklarımı belirtilen kapsamda yerine getirmeyi kabul ediyorum. </w:t>
            </w:r>
          </w:p>
          <w:p w14:paraId="392B0021" w14:textId="77777777" w:rsidR="00100D25" w:rsidRPr="00F377F0" w:rsidRDefault="00100D25" w:rsidP="008E218B">
            <w:pPr>
              <w:pStyle w:val="Default"/>
              <w:jc w:val="both"/>
              <w:rPr>
                <w:rFonts w:ascii="Times New Roman" w:hAnsi="Times New Roman" w:cs="Times New Roman"/>
                <w:sz w:val="12"/>
                <w:szCs w:val="12"/>
              </w:rPr>
            </w:pPr>
          </w:p>
          <w:p w14:paraId="41B0C921" w14:textId="3476168D" w:rsidR="00100D25" w:rsidRDefault="00100D25" w:rsidP="008E218B">
            <w:pPr>
              <w:pStyle w:val="Default"/>
              <w:jc w:val="both"/>
              <w:rPr>
                <w:rFonts w:ascii="Times New Roman" w:hAnsi="Times New Roman" w:cs="Times New Roman"/>
                <w:b/>
              </w:rPr>
            </w:pPr>
            <w:r w:rsidRPr="00F914F7">
              <w:rPr>
                <w:rFonts w:ascii="Times New Roman" w:hAnsi="Times New Roman" w:cs="Times New Roman"/>
                <w:b/>
              </w:rPr>
              <w:t>Ad</w:t>
            </w:r>
            <w:r>
              <w:rPr>
                <w:rFonts w:ascii="Times New Roman" w:hAnsi="Times New Roman" w:cs="Times New Roman"/>
                <w:b/>
              </w:rPr>
              <w:t xml:space="preserve">ı - </w:t>
            </w:r>
            <w:r w:rsidRPr="00F914F7">
              <w:rPr>
                <w:rFonts w:ascii="Times New Roman" w:hAnsi="Times New Roman" w:cs="Times New Roman"/>
                <w:b/>
              </w:rPr>
              <w:t>Soyad</w:t>
            </w:r>
            <w:r>
              <w:rPr>
                <w:rFonts w:ascii="Times New Roman" w:hAnsi="Times New Roman" w:cs="Times New Roman"/>
                <w:b/>
              </w:rPr>
              <w:t>ı</w:t>
            </w:r>
            <w:r w:rsidRPr="00F914F7">
              <w:rPr>
                <w:rFonts w:ascii="Times New Roman" w:hAnsi="Times New Roman" w:cs="Times New Roman"/>
                <w:b/>
              </w:rPr>
              <w:t>:</w:t>
            </w:r>
            <w:r>
              <w:rPr>
                <w:rFonts w:ascii="Times New Roman" w:hAnsi="Times New Roman" w:cs="Times New Roman"/>
                <w:b/>
              </w:rPr>
              <w:t xml:space="preserve"> </w:t>
            </w:r>
          </w:p>
          <w:p w14:paraId="3620DA58" w14:textId="07D655C2" w:rsidR="00100D25" w:rsidRPr="00F914F7" w:rsidRDefault="00100D25" w:rsidP="008E218B">
            <w:pPr>
              <w:pStyle w:val="Default"/>
              <w:jc w:val="both"/>
              <w:rPr>
                <w:rFonts w:ascii="Times New Roman" w:hAnsi="Times New Roman" w:cs="Times New Roman"/>
                <w:b/>
              </w:rPr>
            </w:pPr>
            <w:r w:rsidRPr="00BF2A66">
              <w:rPr>
                <w:rFonts w:ascii="Times New Roman" w:hAnsi="Times New Roman" w:cs="Times New Roman"/>
                <w:b/>
              </w:rPr>
              <w:t>Unvanı:</w:t>
            </w:r>
            <w:r w:rsidRPr="00F914F7">
              <w:rPr>
                <w:rFonts w:ascii="Times New Roman" w:hAnsi="Times New Roman" w:cs="Times New Roman"/>
                <w:b/>
              </w:rPr>
              <w:t xml:space="preserve"> </w:t>
            </w:r>
          </w:p>
          <w:p w14:paraId="36DF8F71" w14:textId="0D0634AF" w:rsidR="00100D25" w:rsidRPr="00B95638" w:rsidRDefault="00100D25" w:rsidP="00B95638">
            <w:pPr>
              <w:pStyle w:val="Default"/>
              <w:jc w:val="both"/>
              <w:rPr>
                <w:rFonts w:ascii="Times New Roman" w:hAnsi="Times New Roman" w:cs="Times New Roman"/>
                <w:b/>
              </w:rPr>
            </w:pPr>
            <w:r w:rsidRPr="00F914F7">
              <w:rPr>
                <w:rFonts w:ascii="Times New Roman" w:hAnsi="Times New Roman" w:cs="Times New Roman"/>
                <w:b/>
              </w:rPr>
              <w:t>İmza:</w:t>
            </w:r>
          </w:p>
        </w:tc>
      </w:tr>
      <w:tr w:rsidR="00100D25" w:rsidRPr="00F914F7" w14:paraId="71FE9548" w14:textId="77777777" w:rsidTr="00495FFB">
        <w:trPr>
          <w:trHeight w:val="2123"/>
        </w:trPr>
        <w:tc>
          <w:tcPr>
            <w:tcW w:w="10310" w:type="dxa"/>
            <w:gridSpan w:val="2"/>
          </w:tcPr>
          <w:p w14:paraId="336EEFA4" w14:textId="77777777" w:rsidR="00100D25" w:rsidRPr="00F914F7" w:rsidRDefault="00100D25" w:rsidP="008E218B">
            <w:pPr>
              <w:pStyle w:val="Default"/>
              <w:jc w:val="center"/>
              <w:rPr>
                <w:rFonts w:ascii="Times New Roman" w:hAnsi="Times New Roman" w:cs="Times New Roman"/>
                <w:b/>
              </w:rPr>
            </w:pPr>
            <w:r w:rsidRPr="00F914F7">
              <w:rPr>
                <w:rFonts w:ascii="Times New Roman" w:hAnsi="Times New Roman" w:cs="Times New Roman"/>
                <w:b/>
              </w:rPr>
              <w:t>ONAYLAYAN</w:t>
            </w:r>
          </w:p>
          <w:p w14:paraId="04AAFA15" w14:textId="77777777" w:rsidR="00100D25" w:rsidRPr="00F914F7" w:rsidRDefault="00100D25" w:rsidP="00B95638">
            <w:pPr>
              <w:rPr>
                <w:b/>
              </w:rPr>
            </w:pPr>
          </w:p>
          <w:p w14:paraId="36DC90E2" w14:textId="42B2FA2E" w:rsidR="00100D25" w:rsidRDefault="00100D25" w:rsidP="008E218B">
            <w:pPr>
              <w:pStyle w:val="Default"/>
              <w:jc w:val="center"/>
              <w:rPr>
                <w:rFonts w:ascii="Times New Roman" w:hAnsi="Times New Roman" w:cs="Times New Roman"/>
                <w:b/>
              </w:rPr>
            </w:pPr>
            <w:r>
              <w:rPr>
                <w:rFonts w:ascii="Times New Roman" w:hAnsi="Times New Roman" w:cs="Times New Roman"/>
                <w:b/>
              </w:rPr>
              <w:t xml:space="preserve"> </w:t>
            </w:r>
            <w:r w:rsidR="00495FFB">
              <w:rPr>
                <w:rFonts w:ascii="Times New Roman" w:hAnsi="Times New Roman" w:cs="Times New Roman"/>
                <w:b/>
              </w:rPr>
              <w:t>Rektör Yardımcısı</w:t>
            </w:r>
          </w:p>
          <w:p w14:paraId="32AB5592" w14:textId="488524AB" w:rsidR="00055831" w:rsidRPr="00F914F7" w:rsidRDefault="00055831" w:rsidP="008E218B">
            <w:pPr>
              <w:pStyle w:val="Default"/>
              <w:jc w:val="center"/>
              <w:rPr>
                <w:rFonts w:ascii="Times New Roman" w:hAnsi="Times New Roman" w:cs="Times New Roman"/>
              </w:rPr>
            </w:pPr>
          </w:p>
        </w:tc>
      </w:tr>
    </w:tbl>
    <w:p w14:paraId="4EB1E3CA" w14:textId="2F8240A3" w:rsidR="00AD133C" w:rsidRDefault="00AD133C" w:rsidP="005B3566">
      <w:pPr>
        <w:tabs>
          <w:tab w:val="left" w:pos="780"/>
          <w:tab w:val="left" w:pos="7710"/>
        </w:tabs>
        <w:spacing w:after="120"/>
        <w:jc w:val="both"/>
        <w:rPr>
          <w:b/>
        </w:rPr>
      </w:pPr>
    </w:p>
    <w:p w14:paraId="52A5F2C1" w14:textId="77777777" w:rsidR="00AC57FF" w:rsidRDefault="00AC57FF" w:rsidP="005B3566">
      <w:pPr>
        <w:tabs>
          <w:tab w:val="left" w:pos="780"/>
          <w:tab w:val="left" w:pos="7710"/>
        </w:tabs>
        <w:spacing w:after="120"/>
        <w:jc w:val="both"/>
        <w:rPr>
          <w:b/>
        </w:rPr>
      </w:pPr>
    </w:p>
    <w:sectPr w:rsidR="00AC57FF" w:rsidSect="001E2F03">
      <w:headerReference w:type="even" r:id="rId7"/>
      <w:headerReference w:type="default" r:id="rId8"/>
      <w:footerReference w:type="even" r:id="rId9"/>
      <w:footerReference w:type="default" r:id="rId10"/>
      <w:headerReference w:type="first" r:id="rId11"/>
      <w:footerReference w:type="first" r:id="rId12"/>
      <w:pgSz w:w="11906" w:h="16838"/>
      <w:pgMar w:top="2268" w:right="1417" w:bottom="1417"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9F12" w14:textId="77777777" w:rsidR="00331751" w:rsidRDefault="00331751" w:rsidP="00FE477C">
      <w:r>
        <w:separator/>
      </w:r>
    </w:p>
  </w:endnote>
  <w:endnote w:type="continuationSeparator" w:id="0">
    <w:p w14:paraId="28F01324" w14:textId="77777777" w:rsidR="00331751" w:rsidRDefault="00331751" w:rsidP="00FE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206C" w14:textId="77777777" w:rsidR="00DF56DA" w:rsidRDefault="00DF56D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bottomFromText="200" w:vertAnchor="text" w:horzAnchor="margin" w:tblpXSpec="center" w:tblpY="-62"/>
      <w:tblW w:w="1023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99"/>
      <w:gridCol w:w="2574"/>
      <w:gridCol w:w="3663"/>
    </w:tblGrid>
    <w:tr w:rsidR="001E2F03" w14:paraId="5F3009F3" w14:textId="77777777" w:rsidTr="009540D0">
      <w:trPr>
        <w:trHeight w:val="384"/>
      </w:trPr>
      <w:tc>
        <w:tcPr>
          <w:tcW w:w="3999" w:type="dxa"/>
          <w:tcBorders>
            <w:top w:val="single" w:sz="4" w:space="0" w:color="auto"/>
            <w:left w:val="single" w:sz="4" w:space="0" w:color="auto"/>
            <w:bottom w:val="single" w:sz="4" w:space="0" w:color="auto"/>
            <w:right w:val="single" w:sz="4" w:space="0" w:color="auto"/>
          </w:tcBorders>
          <w:hideMark/>
        </w:tcPr>
        <w:p w14:paraId="246F81A6" w14:textId="77777777" w:rsidR="001E2F03" w:rsidRPr="00A46DEF" w:rsidRDefault="001E2F03" w:rsidP="001E2F03">
          <w:pPr>
            <w:spacing w:line="276" w:lineRule="auto"/>
            <w:rPr>
              <w:bCs/>
              <w:lang w:eastAsia="en-US"/>
            </w:rPr>
          </w:pPr>
          <w:r w:rsidRPr="00A46DEF">
            <w:rPr>
              <w:bCs/>
              <w:lang w:eastAsia="en-US"/>
            </w:rPr>
            <w:t>Hazırlayan</w:t>
          </w:r>
        </w:p>
      </w:tc>
      <w:tc>
        <w:tcPr>
          <w:tcW w:w="2574" w:type="dxa"/>
          <w:tcBorders>
            <w:top w:val="single" w:sz="4" w:space="0" w:color="auto"/>
            <w:left w:val="single" w:sz="4" w:space="0" w:color="auto"/>
            <w:bottom w:val="single" w:sz="4" w:space="0" w:color="auto"/>
            <w:right w:val="single" w:sz="4" w:space="0" w:color="auto"/>
          </w:tcBorders>
          <w:hideMark/>
        </w:tcPr>
        <w:p w14:paraId="64CD8EE6" w14:textId="77777777" w:rsidR="001E2F03" w:rsidRPr="00A46DEF" w:rsidRDefault="001E2F03" w:rsidP="001E2F03">
          <w:pPr>
            <w:spacing w:line="276" w:lineRule="auto"/>
            <w:rPr>
              <w:bCs/>
              <w:lang w:eastAsia="en-US"/>
            </w:rPr>
          </w:pPr>
          <w:r w:rsidRPr="00A46DEF">
            <w:rPr>
              <w:bCs/>
              <w:lang w:eastAsia="en-US"/>
            </w:rPr>
            <w:t>Sistem Onayı</w:t>
          </w:r>
        </w:p>
      </w:tc>
      <w:tc>
        <w:tcPr>
          <w:tcW w:w="3663" w:type="dxa"/>
          <w:tcBorders>
            <w:top w:val="single" w:sz="4" w:space="0" w:color="auto"/>
            <w:left w:val="single" w:sz="4" w:space="0" w:color="auto"/>
            <w:bottom w:val="single" w:sz="4" w:space="0" w:color="auto"/>
            <w:right w:val="single" w:sz="4" w:space="0" w:color="auto"/>
          </w:tcBorders>
          <w:hideMark/>
        </w:tcPr>
        <w:p w14:paraId="3CF00657" w14:textId="77777777" w:rsidR="001E2F03" w:rsidRPr="00A46DEF" w:rsidRDefault="001E2F03" w:rsidP="001E2F03">
          <w:pPr>
            <w:spacing w:line="276" w:lineRule="auto"/>
            <w:rPr>
              <w:bCs/>
              <w:lang w:eastAsia="en-US"/>
            </w:rPr>
          </w:pPr>
          <w:r w:rsidRPr="00A46DEF">
            <w:rPr>
              <w:bCs/>
              <w:lang w:eastAsia="en-US"/>
            </w:rPr>
            <w:t xml:space="preserve">                Yürürlük Onayı</w:t>
          </w:r>
        </w:p>
      </w:tc>
    </w:tr>
    <w:tr w:rsidR="001E2F03" w14:paraId="2E0349DF" w14:textId="77777777" w:rsidTr="009540D0">
      <w:trPr>
        <w:trHeight w:val="324"/>
      </w:trPr>
      <w:tc>
        <w:tcPr>
          <w:tcW w:w="3999" w:type="dxa"/>
          <w:tcBorders>
            <w:top w:val="single" w:sz="4" w:space="0" w:color="auto"/>
            <w:left w:val="single" w:sz="4" w:space="0" w:color="auto"/>
            <w:bottom w:val="single" w:sz="4" w:space="0" w:color="auto"/>
            <w:right w:val="single" w:sz="4" w:space="0" w:color="auto"/>
          </w:tcBorders>
          <w:hideMark/>
        </w:tcPr>
        <w:p w14:paraId="50FAA105" w14:textId="77777777" w:rsidR="001E2F03" w:rsidRPr="00A46DEF" w:rsidRDefault="001E2F03" w:rsidP="001E2F03">
          <w:pPr>
            <w:spacing w:line="276" w:lineRule="auto"/>
            <w:rPr>
              <w:bCs/>
              <w:lang w:eastAsia="en-US"/>
            </w:rPr>
          </w:pPr>
          <w:r w:rsidRPr="00A46DEF">
            <w:rPr>
              <w:bCs/>
              <w:lang w:eastAsia="en-US"/>
            </w:rPr>
            <w:t>Bölüm Kalite Sorumlusu</w:t>
          </w:r>
        </w:p>
      </w:tc>
      <w:tc>
        <w:tcPr>
          <w:tcW w:w="2574" w:type="dxa"/>
          <w:tcBorders>
            <w:top w:val="single" w:sz="4" w:space="0" w:color="auto"/>
            <w:left w:val="single" w:sz="4" w:space="0" w:color="auto"/>
            <w:bottom w:val="single" w:sz="4" w:space="0" w:color="auto"/>
            <w:right w:val="single" w:sz="4" w:space="0" w:color="auto"/>
          </w:tcBorders>
          <w:hideMark/>
        </w:tcPr>
        <w:p w14:paraId="3A000C51" w14:textId="77777777" w:rsidR="001E2F03" w:rsidRPr="00A46DEF" w:rsidRDefault="001E2F03" w:rsidP="001E2F03">
          <w:pPr>
            <w:spacing w:line="276" w:lineRule="auto"/>
            <w:rPr>
              <w:bCs/>
              <w:lang w:eastAsia="en-US"/>
            </w:rPr>
          </w:pPr>
          <w:r w:rsidRPr="00A46DEF">
            <w:rPr>
              <w:bCs/>
              <w:lang w:eastAsia="en-US"/>
            </w:rPr>
            <w:t xml:space="preserve">Kalite Koordinatörü                   </w:t>
          </w:r>
        </w:p>
      </w:tc>
      <w:tc>
        <w:tcPr>
          <w:tcW w:w="3663" w:type="dxa"/>
          <w:tcBorders>
            <w:top w:val="single" w:sz="4" w:space="0" w:color="auto"/>
            <w:left w:val="single" w:sz="4" w:space="0" w:color="auto"/>
            <w:bottom w:val="single" w:sz="4" w:space="0" w:color="auto"/>
            <w:right w:val="single" w:sz="4" w:space="0" w:color="auto"/>
          </w:tcBorders>
          <w:hideMark/>
        </w:tcPr>
        <w:p w14:paraId="2EE54E8D" w14:textId="77777777" w:rsidR="001E2F03" w:rsidRPr="00A46DEF" w:rsidRDefault="001E2F03" w:rsidP="001E2F03">
          <w:pPr>
            <w:spacing w:line="276" w:lineRule="auto"/>
            <w:rPr>
              <w:bCs/>
              <w:lang w:eastAsia="en-US"/>
            </w:rPr>
          </w:pPr>
          <w:r w:rsidRPr="00A46DEF">
            <w:rPr>
              <w:bCs/>
              <w:lang w:eastAsia="en-US"/>
            </w:rPr>
            <w:t xml:space="preserve">                  Üst Yönetici</w:t>
          </w:r>
        </w:p>
      </w:tc>
    </w:tr>
  </w:tbl>
  <w:p w14:paraId="5C584ACB" w14:textId="77777777" w:rsidR="00AC57FF" w:rsidRDefault="00AC57F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F371" w14:textId="77777777" w:rsidR="00DF56DA" w:rsidRDefault="00DF56D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0FB58" w14:textId="77777777" w:rsidR="00331751" w:rsidRDefault="00331751" w:rsidP="00FE477C">
      <w:r>
        <w:separator/>
      </w:r>
    </w:p>
  </w:footnote>
  <w:footnote w:type="continuationSeparator" w:id="0">
    <w:p w14:paraId="4268BAD3" w14:textId="77777777" w:rsidR="00331751" w:rsidRDefault="00331751" w:rsidP="00FE47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78DE" w14:textId="77777777" w:rsidR="00DF56DA" w:rsidRDefault="00DF56D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1741" w14:textId="072FE03F" w:rsidR="00F11FD3" w:rsidRDefault="00F11FD3" w:rsidP="00FE477C">
    <w:pPr>
      <w:pStyle w:val="AralkYok"/>
      <w:jc w:val="center"/>
      <w:rPr>
        <w:rFonts w:ascii="Times New Roman" w:hAnsi="Times New Roman" w:cs="Times New Roman"/>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4961"/>
      <w:gridCol w:w="1843"/>
      <w:gridCol w:w="1417"/>
    </w:tblGrid>
    <w:tr w:rsidR="00AC57FF" w:rsidRPr="00151E02" w14:paraId="16D9DA01" w14:textId="77777777" w:rsidTr="00253D9C">
      <w:trPr>
        <w:trHeight w:val="276"/>
      </w:trPr>
      <w:tc>
        <w:tcPr>
          <w:tcW w:w="1985" w:type="dxa"/>
          <w:vMerge w:val="restart"/>
          <w:vAlign w:val="center"/>
        </w:tcPr>
        <w:p w14:paraId="79597435" w14:textId="77777777" w:rsidR="00AC57FF" w:rsidRPr="00FC5BAF" w:rsidRDefault="00AC57FF" w:rsidP="00AC57FF">
          <w:pPr>
            <w:pStyle w:val="stBilgi"/>
            <w:jc w:val="center"/>
            <w:rPr>
              <w:rFonts w:ascii="Arial" w:hAnsi="Arial" w:cs="Arial"/>
              <w:sz w:val="22"/>
            </w:rPr>
          </w:pPr>
          <w:r>
            <w:rPr>
              <w:rFonts w:ascii="Arial" w:hAnsi="Arial" w:cs="Arial"/>
              <w:noProof/>
              <w:sz w:val="22"/>
            </w:rPr>
            <w:drawing>
              <wp:inline distT="0" distB="0" distL="0" distR="0" wp14:anchorId="4BA5D842" wp14:editId="3466390A">
                <wp:extent cx="838200" cy="838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p>
      </w:tc>
      <w:tc>
        <w:tcPr>
          <w:tcW w:w="4961" w:type="dxa"/>
          <w:vMerge w:val="restart"/>
          <w:vAlign w:val="center"/>
        </w:tcPr>
        <w:p w14:paraId="77CC0C63" w14:textId="3D5FDA58" w:rsidR="00AC57FF" w:rsidRPr="00253D9C" w:rsidRDefault="00DF56DA" w:rsidP="00AC57FF">
          <w:pPr>
            <w:pStyle w:val="stBilgi"/>
            <w:jc w:val="center"/>
            <w:rPr>
              <w:b/>
            </w:rPr>
          </w:pPr>
          <w:r w:rsidRPr="00253D9C">
            <w:rPr>
              <w:b/>
            </w:rPr>
            <w:t>MERKEZ MÜDÜRÜ GÖREV TANIMI</w:t>
          </w:r>
        </w:p>
      </w:tc>
      <w:tc>
        <w:tcPr>
          <w:tcW w:w="1843" w:type="dxa"/>
          <w:vAlign w:val="center"/>
        </w:tcPr>
        <w:p w14:paraId="6A042AF9" w14:textId="77777777" w:rsidR="00AC57FF" w:rsidRPr="00253D9C" w:rsidRDefault="00AC57FF" w:rsidP="00AC57FF">
          <w:pPr>
            <w:pStyle w:val="stBilgi"/>
          </w:pPr>
          <w:r w:rsidRPr="00253D9C">
            <w:t>Doküman No</w:t>
          </w:r>
        </w:p>
      </w:tc>
      <w:tc>
        <w:tcPr>
          <w:tcW w:w="1417" w:type="dxa"/>
          <w:vAlign w:val="center"/>
        </w:tcPr>
        <w:p w14:paraId="3CF179C9" w14:textId="552B0E5A" w:rsidR="00AC57FF" w:rsidRPr="00253D9C" w:rsidRDefault="003F1C70" w:rsidP="00AC57FF">
          <w:pPr>
            <w:pStyle w:val="stBilgi"/>
            <w:rPr>
              <w:b/>
            </w:rPr>
          </w:pPr>
          <w:r>
            <w:rPr>
              <w:b/>
            </w:rPr>
            <w:t>GT.344</w:t>
          </w:r>
        </w:p>
      </w:tc>
    </w:tr>
    <w:tr w:rsidR="00AC57FF" w:rsidRPr="00151E02" w14:paraId="2577779F" w14:textId="77777777" w:rsidTr="00253D9C">
      <w:trPr>
        <w:trHeight w:val="276"/>
      </w:trPr>
      <w:tc>
        <w:tcPr>
          <w:tcW w:w="1985" w:type="dxa"/>
          <w:vMerge/>
          <w:vAlign w:val="center"/>
        </w:tcPr>
        <w:p w14:paraId="3E8D24DE" w14:textId="77777777" w:rsidR="00AC57FF" w:rsidRPr="00FC5BAF" w:rsidRDefault="00AC57FF" w:rsidP="00AC57FF">
          <w:pPr>
            <w:pStyle w:val="stBilgi"/>
            <w:jc w:val="center"/>
            <w:rPr>
              <w:rFonts w:ascii="Arial" w:hAnsi="Arial" w:cs="Arial"/>
              <w:sz w:val="22"/>
            </w:rPr>
          </w:pPr>
        </w:p>
      </w:tc>
      <w:tc>
        <w:tcPr>
          <w:tcW w:w="4961" w:type="dxa"/>
          <w:vMerge/>
          <w:vAlign w:val="center"/>
        </w:tcPr>
        <w:p w14:paraId="47CC1D95" w14:textId="77777777" w:rsidR="00AC57FF" w:rsidRPr="00253D9C" w:rsidRDefault="00AC57FF" w:rsidP="00AC57FF">
          <w:pPr>
            <w:pStyle w:val="stBilgi"/>
            <w:jc w:val="center"/>
          </w:pPr>
        </w:p>
      </w:tc>
      <w:tc>
        <w:tcPr>
          <w:tcW w:w="1843" w:type="dxa"/>
          <w:vAlign w:val="center"/>
        </w:tcPr>
        <w:p w14:paraId="7C97BB29" w14:textId="77777777" w:rsidR="00AC57FF" w:rsidRPr="00253D9C" w:rsidRDefault="00AC57FF" w:rsidP="00AC57FF">
          <w:pPr>
            <w:pStyle w:val="stBilgi"/>
          </w:pPr>
          <w:r w:rsidRPr="00253D9C">
            <w:t>İlk Yayın Tarihi</w:t>
          </w:r>
        </w:p>
      </w:tc>
      <w:tc>
        <w:tcPr>
          <w:tcW w:w="1417" w:type="dxa"/>
          <w:vAlign w:val="center"/>
        </w:tcPr>
        <w:p w14:paraId="63F41286" w14:textId="0C9C17A7" w:rsidR="00AC57FF" w:rsidRPr="00253D9C" w:rsidRDefault="003F1C70" w:rsidP="00AC57FF">
          <w:pPr>
            <w:pStyle w:val="stBilgi"/>
            <w:rPr>
              <w:b/>
            </w:rPr>
          </w:pPr>
          <w:r>
            <w:rPr>
              <w:b/>
            </w:rPr>
            <w:t>01.10.2024</w:t>
          </w:r>
        </w:p>
      </w:tc>
    </w:tr>
    <w:tr w:rsidR="00AC57FF" w:rsidRPr="00151E02" w14:paraId="02597B27" w14:textId="77777777" w:rsidTr="00253D9C">
      <w:trPr>
        <w:trHeight w:val="276"/>
      </w:trPr>
      <w:tc>
        <w:tcPr>
          <w:tcW w:w="1985" w:type="dxa"/>
          <w:vMerge/>
          <w:vAlign w:val="center"/>
        </w:tcPr>
        <w:p w14:paraId="7334D98A" w14:textId="77777777" w:rsidR="00AC57FF" w:rsidRPr="00FC5BAF" w:rsidRDefault="00AC57FF" w:rsidP="00AC57FF">
          <w:pPr>
            <w:pStyle w:val="stBilgi"/>
            <w:jc w:val="center"/>
            <w:rPr>
              <w:rFonts w:ascii="Arial" w:hAnsi="Arial" w:cs="Arial"/>
              <w:sz w:val="22"/>
            </w:rPr>
          </w:pPr>
        </w:p>
      </w:tc>
      <w:tc>
        <w:tcPr>
          <w:tcW w:w="4961" w:type="dxa"/>
          <w:vMerge/>
          <w:vAlign w:val="center"/>
        </w:tcPr>
        <w:p w14:paraId="4D8A679C" w14:textId="77777777" w:rsidR="00AC57FF" w:rsidRPr="00253D9C" w:rsidRDefault="00AC57FF" w:rsidP="00AC57FF">
          <w:pPr>
            <w:pStyle w:val="stBilgi"/>
            <w:jc w:val="center"/>
          </w:pPr>
        </w:p>
      </w:tc>
      <w:tc>
        <w:tcPr>
          <w:tcW w:w="1843" w:type="dxa"/>
          <w:vAlign w:val="center"/>
        </w:tcPr>
        <w:p w14:paraId="51B5BBD7" w14:textId="77777777" w:rsidR="00AC57FF" w:rsidRPr="00253D9C" w:rsidRDefault="00AC57FF" w:rsidP="00AC57FF">
          <w:pPr>
            <w:pStyle w:val="stBilgi"/>
          </w:pPr>
          <w:r w:rsidRPr="00253D9C">
            <w:t>Revizyon Tarihi</w:t>
          </w:r>
        </w:p>
      </w:tc>
      <w:tc>
        <w:tcPr>
          <w:tcW w:w="1417" w:type="dxa"/>
          <w:vAlign w:val="center"/>
        </w:tcPr>
        <w:p w14:paraId="43F3FDB9" w14:textId="79A0C345" w:rsidR="00AC57FF" w:rsidRPr="00253D9C" w:rsidRDefault="008D03FA" w:rsidP="00AC57FF">
          <w:pPr>
            <w:pStyle w:val="stBilgi"/>
            <w:rPr>
              <w:b/>
            </w:rPr>
          </w:pPr>
          <w:r w:rsidRPr="00253D9C">
            <w:rPr>
              <w:b/>
            </w:rPr>
            <w:t>-</w:t>
          </w:r>
        </w:p>
      </w:tc>
    </w:tr>
    <w:tr w:rsidR="00AC57FF" w:rsidRPr="00151E02" w14:paraId="771A75D1" w14:textId="77777777" w:rsidTr="00253D9C">
      <w:trPr>
        <w:trHeight w:val="276"/>
      </w:trPr>
      <w:tc>
        <w:tcPr>
          <w:tcW w:w="1985" w:type="dxa"/>
          <w:vMerge/>
          <w:vAlign w:val="center"/>
        </w:tcPr>
        <w:p w14:paraId="3DD62B95" w14:textId="77777777" w:rsidR="00AC57FF" w:rsidRPr="00FC5BAF" w:rsidRDefault="00AC57FF" w:rsidP="00AC57FF">
          <w:pPr>
            <w:pStyle w:val="stBilgi"/>
            <w:jc w:val="center"/>
            <w:rPr>
              <w:rFonts w:ascii="Arial" w:hAnsi="Arial" w:cs="Arial"/>
              <w:sz w:val="22"/>
            </w:rPr>
          </w:pPr>
        </w:p>
      </w:tc>
      <w:tc>
        <w:tcPr>
          <w:tcW w:w="4961" w:type="dxa"/>
          <w:vMerge/>
          <w:vAlign w:val="center"/>
        </w:tcPr>
        <w:p w14:paraId="5C52D79C" w14:textId="77777777" w:rsidR="00AC57FF" w:rsidRPr="00253D9C" w:rsidRDefault="00AC57FF" w:rsidP="00AC57FF">
          <w:pPr>
            <w:pStyle w:val="stBilgi"/>
            <w:jc w:val="center"/>
          </w:pPr>
        </w:p>
      </w:tc>
      <w:tc>
        <w:tcPr>
          <w:tcW w:w="1843" w:type="dxa"/>
          <w:vAlign w:val="center"/>
        </w:tcPr>
        <w:p w14:paraId="71265C67" w14:textId="77777777" w:rsidR="00AC57FF" w:rsidRPr="00253D9C" w:rsidRDefault="00AC57FF" w:rsidP="00AC57FF">
          <w:pPr>
            <w:pStyle w:val="stBilgi"/>
          </w:pPr>
          <w:r w:rsidRPr="00253D9C">
            <w:t>Revizyon No</w:t>
          </w:r>
        </w:p>
      </w:tc>
      <w:tc>
        <w:tcPr>
          <w:tcW w:w="1417" w:type="dxa"/>
          <w:vAlign w:val="center"/>
        </w:tcPr>
        <w:p w14:paraId="67B3C85D" w14:textId="252E0A45" w:rsidR="00AC57FF" w:rsidRPr="00253D9C" w:rsidRDefault="009F5114" w:rsidP="00AC57FF">
          <w:pPr>
            <w:pStyle w:val="stBilgi"/>
            <w:rPr>
              <w:b/>
            </w:rPr>
          </w:pPr>
          <w:r w:rsidRPr="00253D9C">
            <w:rPr>
              <w:b/>
            </w:rPr>
            <w:t>0</w:t>
          </w:r>
        </w:p>
      </w:tc>
    </w:tr>
    <w:tr w:rsidR="00AC57FF" w:rsidRPr="00151E02" w14:paraId="43FFE94C" w14:textId="77777777" w:rsidTr="00253D9C">
      <w:trPr>
        <w:trHeight w:val="276"/>
      </w:trPr>
      <w:tc>
        <w:tcPr>
          <w:tcW w:w="1985" w:type="dxa"/>
          <w:vMerge/>
          <w:vAlign w:val="center"/>
        </w:tcPr>
        <w:p w14:paraId="4D26D18E" w14:textId="77777777" w:rsidR="00AC57FF" w:rsidRPr="00FC5BAF" w:rsidRDefault="00AC57FF" w:rsidP="00AC57FF">
          <w:pPr>
            <w:pStyle w:val="stBilgi"/>
            <w:jc w:val="center"/>
            <w:rPr>
              <w:rFonts w:ascii="Arial" w:hAnsi="Arial" w:cs="Arial"/>
              <w:sz w:val="22"/>
            </w:rPr>
          </w:pPr>
        </w:p>
      </w:tc>
      <w:tc>
        <w:tcPr>
          <w:tcW w:w="4961" w:type="dxa"/>
          <w:vMerge/>
          <w:vAlign w:val="center"/>
        </w:tcPr>
        <w:p w14:paraId="65420D86" w14:textId="77777777" w:rsidR="00AC57FF" w:rsidRPr="00253D9C" w:rsidRDefault="00AC57FF" w:rsidP="00AC57FF">
          <w:pPr>
            <w:pStyle w:val="stBilgi"/>
            <w:jc w:val="center"/>
          </w:pPr>
        </w:p>
      </w:tc>
      <w:tc>
        <w:tcPr>
          <w:tcW w:w="1843" w:type="dxa"/>
          <w:vAlign w:val="center"/>
        </w:tcPr>
        <w:p w14:paraId="320DBED3" w14:textId="77777777" w:rsidR="00AC57FF" w:rsidRPr="00253D9C" w:rsidRDefault="00AC57FF" w:rsidP="00AC57FF">
          <w:pPr>
            <w:pStyle w:val="stBilgi"/>
          </w:pPr>
          <w:r w:rsidRPr="00253D9C">
            <w:t>Sayfa</w:t>
          </w:r>
        </w:p>
      </w:tc>
      <w:tc>
        <w:tcPr>
          <w:tcW w:w="1417" w:type="dxa"/>
          <w:vAlign w:val="center"/>
        </w:tcPr>
        <w:p w14:paraId="545E62C4" w14:textId="0E27854C" w:rsidR="00AC57FF" w:rsidRPr="00253D9C" w:rsidRDefault="00AC57FF" w:rsidP="00AC57FF">
          <w:pPr>
            <w:pStyle w:val="stBilgi"/>
            <w:rPr>
              <w:b/>
            </w:rPr>
          </w:pPr>
          <w:r w:rsidRPr="00253D9C">
            <w:rPr>
              <w:b/>
            </w:rPr>
            <w:fldChar w:fldCharType="begin"/>
          </w:r>
          <w:r w:rsidRPr="00253D9C">
            <w:rPr>
              <w:b/>
            </w:rPr>
            <w:instrText xml:space="preserve"> PAGE   \* MERGEFORMAT </w:instrText>
          </w:r>
          <w:r w:rsidRPr="00253D9C">
            <w:rPr>
              <w:b/>
            </w:rPr>
            <w:fldChar w:fldCharType="separate"/>
          </w:r>
          <w:r w:rsidR="00BD2A02">
            <w:rPr>
              <w:b/>
              <w:noProof/>
            </w:rPr>
            <w:t>2</w:t>
          </w:r>
          <w:r w:rsidRPr="00253D9C">
            <w:rPr>
              <w:b/>
            </w:rPr>
            <w:fldChar w:fldCharType="end"/>
          </w:r>
          <w:r w:rsidRPr="00253D9C">
            <w:rPr>
              <w:b/>
            </w:rPr>
            <w:t>/</w:t>
          </w:r>
          <w:r w:rsidR="00331751">
            <w:fldChar w:fldCharType="begin"/>
          </w:r>
          <w:r w:rsidR="00331751">
            <w:instrText xml:space="preserve"> NUMPAGES   \* MERGEFORMAT </w:instrText>
          </w:r>
          <w:r w:rsidR="00331751">
            <w:fldChar w:fldCharType="separate"/>
          </w:r>
          <w:r w:rsidR="00BD2A02" w:rsidRPr="00BD2A02">
            <w:rPr>
              <w:b/>
              <w:noProof/>
            </w:rPr>
            <w:t>2</w:t>
          </w:r>
          <w:r w:rsidR="00331751">
            <w:rPr>
              <w:b/>
              <w:noProof/>
            </w:rPr>
            <w:fldChar w:fldCharType="end"/>
          </w:r>
        </w:p>
      </w:tc>
    </w:tr>
  </w:tbl>
  <w:p w14:paraId="05C78235" w14:textId="77777777" w:rsidR="00FE477C" w:rsidRDefault="00FE477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ADACF" w14:textId="77777777" w:rsidR="00DF56DA" w:rsidRDefault="00DF56D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316"/>
    <w:multiLevelType w:val="hybridMultilevel"/>
    <w:tmpl w:val="9F58992C"/>
    <w:lvl w:ilvl="0" w:tplc="BB289C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A5C96"/>
    <w:multiLevelType w:val="hybridMultilevel"/>
    <w:tmpl w:val="60007E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611B1B"/>
    <w:multiLevelType w:val="hybridMultilevel"/>
    <w:tmpl w:val="C64846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F550BC"/>
    <w:multiLevelType w:val="hybridMultilevel"/>
    <w:tmpl w:val="D472BC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0536A4"/>
    <w:multiLevelType w:val="hybridMultilevel"/>
    <w:tmpl w:val="F282F69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1A0337"/>
    <w:multiLevelType w:val="hybridMultilevel"/>
    <w:tmpl w:val="AF54B430"/>
    <w:lvl w:ilvl="0" w:tplc="041F0005">
      <w:start w:val="1"/>
      <w:numFmt w:val="bullet"/>
      <w:lvlText w:val=""/>
      <w:lvlJc w:val="left"/>
      <w:pPr>
        <w:ind w:left="360" w:hanging="360"/>
      </w:pPr>
      <w:rPr>
        <w:rFonts w:ascii="Wingdings" w:hAnsi="Wingdings" w:hint="default"/>
      </w:rPr>
    </w:lvl>
    <w:lvl w:ilvl="1" w:tplc="0F4EA17A">
      <w:numFmt w:val="bullet"/>
      <w:lvlText w:val=""/>
      <w:lvlJc w:val="left"/>
      <w:pPr>
        <w:ind w:left="1080" w:hanging="360"/>
      </w:pPr>
      <w:rPr>
        <w:rFonts w:ascii="Symbol" w:eastAsia="Times New Roman" w:hAnsi="Symbol"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5A90ADF"/>
    <w:multiLevelType w:val="hybridMultilevel"/>
    <w:tmpl w:val="328CB392"/>
    <w:lvl w:ilvl="0" w:tplc="F92EFE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25251A"/>
    <w:multiLevelType w:val="hybridMultilevel"/>
    <w:tmpl w:val="D7E03D5A"/>
    <w:lvl w:ilvl="0" w:tplc="041F0005">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8" w15:restartNumberingAfterBreak="0">
    <w:nsid w:val="32337DB1"/>
    <w:multiLevelType w:val="hybridMultilevel"/>
    <w:tmpl w:val="82B4988C"/>
    <w:lvl w:ilvl="0" w:tplc="041F0005">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9" w15:restartNumberingAfterBreak="0">
    <w:nsid w:val="3507022C"/>
    <w:multiLevelType w:val="hybridMultilevel"/>
    <w:tmpl w:val="59AEF1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79A79D4"/>
    <w:multiLevelType w:val="hybridMultilevel"/>
    <w:tmpl w:val="FCEEDA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BE6187"/>
    <w:multiLevelType w:val="hybridMultilevel"/>
    <w:tmpl w:val="39327DB6"/>
    <w:lvl w:ilvl="0" w:tplc="041F0005">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2" w15:restartNumberingAfterBreak="0">
    <w:nsid w:val="647D636C"/>
    <w:multiLevelType w:val="hybridMultilevel"/>
    <w:tmpl w:val="6442A3B6"/>
    <w:lvl w:ilvl="0" w:tplc="3E94249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4F6DE1"/>
    <w:multiLevelType w:val="hybridMultilevel"/>
    <w:tmpl w:val="2B34D5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4B4FD9"/>
    <w:multiLevelType w:val="hybridMultilevel"/>
    <w:tmpl w:val="FF90DD14"/>
    <w:lvl w:ilvl="0" w:tplc="323ED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0"/>
  </w:num>
  <w:num w:numId="5">
    <w:abstractNumId w:val="6"/>
  </w:num>
  <w:num w:numId="6">
    <w:abstractNumId w:val="9"/>
  </w:num>
  <w:num w:numId="7">
    <w:abstractNumId w:val="4"/>
  </w:num>
  <w:num w:numId="8">
    <w:abstractNumId w:val="7"/>
  </w:num>
  <w:num w:numId="9">
    <w:abstractNumId w:val="11"/>
  </w:num>
  <w:num w:numId="10">
    <w:abstractNumId w:val="8"/>
  </w:num>
  <w:num w:numId="11">
    <w:abstractNumId w:val="5"/>
  </w:num>
  <w:num w:numId="12">
    <w:abstractNumId w:val="2"/>
  </w:num>
  <w:num w:numId="13">
    <w:abstractNumId w:val="5"/>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7C"/>
    <w:rsid w:val="00001C18"/>
    <w:rsid w:val="0000303E"/>
    <w:rsid w:val="00004B23"/>
    <w:rsid w:val="000123CD"/>
    <w:rsid w:val="00027A51"/>
    <w:rsid w:val="00035830"/>
    <w:rsid w:val="00043BFD"/>
    <w:rsid w:val="00050E03"/>
    <w:rsid w:val="00055831"/>
    <w:rsid w:val="00062946"/>
    <w:rsid w:val="00063974"/>
    <w:rsid w:val="0006688C"/>
    <w:rsid w:val="000831A5"/>
    <w:rsid w:val="0008581C"/>
    <w:rsid w:val="00090995"/>
    <w:rsid w:val="00091C3E"/>
    <w:rsid w:val="00093D2E"/>
    <w:rsid w:val="0009474C"/>
    <w:rsid w:val="000A00AC"/>
    <w:rsid w:val="000A184A"/>
    <w:rsid w:val="000C0ACB"/>
    <w:rsid w:val="000C0DD5"/>
    <w:rsid w:val="000C3164"/>
    <w:rsid w:val="000C48DC"/>
    <w:rsid w:val="000D2C87"/>
    <w:rsid w:val="000E0DC3"/>
    <w:rsid w:val="000F5F8D"/>
    <w:rsid w:val="00100D25"/>
    <w:rsid w:val="0010543B"/>
    <w:rsid w:val="001239A4"/>
    <w:rsid w:val="001266DC"/>
    <w:rsid w:val="00133728"/>
    <w:rsid w:val="001379CA"/>
    <w:rsid w:val="00145BF9"/>
    <w:rsid w:val="00151276"/>
    <w:rsid w:val="0016350A"/>
    <w:rsid w:val="00167145"/>
    <w:rsid w:val="00184D37"/>
    <w:rsid w:val="00194AF2"/>
    <w:rsid w:val="001C136B"/>
    <w:rsid w:val="001C1933"/>
    <w:rsid w:val="001C798C"/>
    <w:rsid w:val="001D041D"/>
    <w:rsid w:val="001D2986"/>
    <w:rsid w:val="001D6B3F"/>
    <w:rsid w:val="001E2F03"/>
    <w:rsid w:val="001F1B15"/>
    <w:rsid w:val="001F4561"/>
    <w:rsid w:val="001F558A"/>
    <w:rsid w:val="001F5FD5"/>
    <w:rsid w:val="00203484"/>
    <w:rsid w:val="00212452"/>
    <w:rsid w:val="00214B21"/>
    <w:rsid w:val="002333AC"/>
    <w:rsid w:val="002528FC"/>
    <w:rsid w:val="00253D9C"/>
    <w:rsid w:val="00264DFA"/>
    <w:rsid w:val="002670B5"/>
    <w:rsid w:val="002742F8"/>
    <w:rsid w:val="002947EB"/>
    <w:rsid w:val="00294962"/>
    <w:rsid w:val="002B0CE6"/>
    <w:rsid w:val="002B3AF6"/>
    <w:rsid w:val="002E1655"/>
    <w:rsid w:val="002E177D"/>
    <w:rsid w:val="002E7167"/>
    <w:rsid w:val="002F04A1"/>
    <w:rsid w:val="00313094"/>
    <w:rsid w:val="00314893"/>
    <w:rsid w:val="00320017"/>
    <w:rsid w:val="003232D6"/>
    <w:rsid w:val="003265DE"/>
    <w:rsid w:val="00330D14"/>
    <w:rsid w:val="00331751"/>
    <w:rsid w:val="00350E95"/>
    <w:rsid w:val="003673D6"/>
    <w:rsid w:val="00371E9B"/>
    <w:rsid w:val="00372B71"/>
    <w:rsid w:val="0037403D"/>
    <w:rsid w:val="00376E61"/>
    <w:rsid w:val="003820E5"/>
    <w:rsid w:val="003868A3"/>
    <w:rsid w:val="003871B6"/>
    <w:rsid w:val="003A226B"/>
    <w:rsid w:val="003A36FE"/>
    <w:rsid w:val="003B3945"/>
    <w:rsid w:val="003C027E"/>
    <w:rsid w:val="003C3D41"/>
    <w:rsid w:val="003D6DFC"/>
    <w:rsid w:val="003F1C70"/>
    <w:rsid w:val="003F4B54"/>
    <w:rsid w:val="003F53CF"/>
    <w:rsid w:val="00401434"/>
    <w:rsid w:val="0040216E"/>
    <w:rsid w:val="00405EC4"/>
    <w:rsid w:val="00411581"/>
    <w:rsid w:val="0042084C"/>
    <w:rsid w:val="004254F7"/>
    <w:rsid w:val="004259A9"/>
    <w:rsid w:val="004261F2"/>
    <w:rsid w:val="004272C7"/>
    <w:rsid w:val="0043060C"/>
    <w:rsid w:val="00433411"/>
    <w:rsid w:val="0043450E"/>
    <w:rsid w:val="00445F53"/>
    <w:rsid w:val="0045011A"/>
    <w:rsid w:val="00457F9D"/>
    <w:rsid w:val="00463884"/>
    <w:rsid w:val="00472154"/>
    <w:rsid w:val="00481033"/>
    <w:rsid w:val="00495FFB"/>
    <w:rsid w:val="004B75F1"/>
    <w:rsid w:val="004C1FE9"/>
    <w:rsid w:val="004C4866"/>
    <w:rsid w:val="004D75BD"/>
    <w:rsid w:val="004E0053"/>
    <w:rsid w:val="004E0E74"/>
    <w:rsid w:val="004E72C4"/>
    <w:rsid w:val="004F5277"/>
    <w:rsid w:val="004F5368"/>
    <w:rsid w:val="004F54D1"/>
    <w:rsid w:val="00504CB4"/>
    <w:rsid w:val="005068B8"/>
    <w:rsid w:val="00506C35"/>
    <w:rsid w:val="0053299C"/>
    <w:rsid w:val="00534B3F"/>
    <w:rsid w:val="00554203"/>
    <w:rsid w:val="00561858"/>
    <w:rsid w:val="00563E47"/>
    <w:rsid w:val="0056652E"/>
    <w:rsid w:val="0058676C"/>
    <w:rsid w:val="0059102B"/>
    <w:rsid w:val="00596D24"/>
    <w:rsid w:val="005A2FBC"/>
    <w:rsid w:val="005A71AB"/>
    <w:rsid w:val="005B3566"/>
    <w:rsid w:val="005B69EE"/>
    <w:rsid w:val="005C3AC3"/>
    <w:rsid w:val="005C6D58"/>
    <w:rsid w:val="005D156F"/>
    <w:rsid w:val="005D17C7"/>
    <w:rsid w:val="005E09AB"/>
    <w:rsid w:val="00610BFC"/>
    <w:rsid w:val="006158F0"/>
    <w:rsid w:val="00615EC5"/>
    <w:rsid w:val="006165F3"/>
    <w:rsid w:val="00624BB1"/>
    <w:rsid w:val="00652DBC"/>
    <w:rsid w:val="006544B8"/>
    <w:rsid w:val="0066387D"/>
    <w:rsid w:val="00675738"/>
    <w:rsid w:val="00693742"/>
    <w:rsid w:val="00697094"/>
    <w:rsid w:val="006B610D"/>
    <w:rsid w:val="006D3EE1"/>
    <w:rsid w:val="006D747E"/>
    <w:rsid w:val="006F003F"/>
    <w:rsid w:val="006F675E"/>
    <w:rsid w:val="007062C8"/>
    <w:rsid w:val="00716E89"/>
    <w:rsid w:val="007257A3"/>
    <w:rsid w:val="00731FFA"/>
    <w:rsid w:val="00742CCB"/>
    <w:rsid w:val="00753CDF"/>
    <w:rsid w:val="00757F3C"/>
    <w:rsid w:val="007608B9"/>
    <w:rsid w:val="0076378C"/>
    <w:rsid w:val="00763A8D"/>
    <w:rsid w:val="007674FD"/>
    <w:rsid w:val="00767ACD"/>
    <w:rsid w:val="00773209"/>
    <w:rsid w:val="00797DE8"/>
    <w:rsid w:val="007A4D59"/>
    <w:rsid w:val="007A55B9"/>
    <w:rsid w:val="007B1F87"/>
    <w:rsid w:val="007B40B0"/>
    <w:rsid w:val="007B5E6A"/>
    <w:rsid w:val="007C6EC7"/>
    <w:rsid w:val="007D0239"/>
    <w:rsid w:val="007D0FCB"/>
    <w:rsid w:val="007D1F20"/>
    <w:rsid w:val="007D2B35"/>
    <w:rsid w:val="007D75DE"/>
    <w:rsid w:val="007E5D39"/>
    <w:rsid w:val="007F2275"/>
    <w:rsid w:val="007F4C49"/>
    <w:rsid w:val="00804996"/>
    <w:rsid w:val="00805FE9"/>
    <w:rsid w:val="00807052"/>
    <w:rsid w:val="00807594"/>
    <w:rsid w:val="008123BC"/>
    <w:rsid w:val="00817258"/>
    <w:rsid w:val="008264D6"/>
    <w:rsid w:val="008301D0"/>
    <w:rsid w:val="00841721"/>
    <w:rsid w:val="00856C48"/>
    <w:rsid w:val="00867AFA"/>
    <w:rsid w:val="008703CA"/>
    <w:rsid w:val="008731C3"/>
    <w:rsid w:val="008739D5"/>
    <w:rsid w:val="008739FD"/>
    <w:rsid w:val="00876BB9"/>
    <w:rsid w:val="00881FCB"/>
    <w:rsid w:val="00886C27"/>
    <w:rsid w:val="008A06FE"/>
    <w:rsid w:val="008A4DD5"/>
    <w:rsid w:val="008A58E3"/>
    <w:rsid w:val="008B7399"/>
    <w:rsid w:val="008C6643"/>
    <w:rsid w:val="008D03FA"/>
    <w:rsid w:val="008D2074"/>
    <w:rsid w:val="008E34EF"/>
    <w:rsid w:val="008E61E7"/>
    <w:rsid w:val="008F00A7"/>
    <w:rsid w:val="008F08FC"/>
    <w:rsid w:val="008F5E90"/>
    <w:rsid w:val="008F67C9"/>
    <w:rsid w:val="008F6C46"/>
    <w:rsid w:val="00902129"/>
    <w:rsid w:val="00902517"/>
    <w:rsid w:val="00903504"/>
    <w:rsid w:val="00911B18"/>
    <w:rsid w:val="009140B6"/>
    <w:rsid w:val="009249C0"/>
    <w:rsid w:val="009256AE"/>
    <w:rsid w:val="00935514"/>
    <w:rsid w:val="009443AB"/>
    <w:rsid w:val="0094591B"/>
    <w:rsid w:val="0094594F"/>
    <w:rsid w:val="009526D8"/>
    <w:rsid w:val="00963BE7"/>
    <w:rsid w:val="00963D25"/>
    <w:rsid w:val="00964FAE"/>
    <w:rsid w:val="00967CB5"/>
    <w:rsid w:val="00975CC9"/>
    <w:rsid w:val="009969B0"/>
    <w:rsid w:val="009A6145"/>
    <w:rsid w:val="009C1CE1"/>
    <w:rsid w:val="009C3C15"/>
    <w:rsid w:val="009C4172"/>
    <w:rsid w:val="009D44A6"/>
    <w:rsid w:val="009E605A"/>
    <w:rsid w:val="009F4729"/>
    <w:rsid w:val="009F5114"/>
    <w:rsid w:val="009F6F4C"/>
    <w:rsid w:val="00A010CB"/>
    <w:rsid w:val="00A07318"/>
    <w:rsid w:val="00A07CFA"/>
    <w:rsid w:val="00A17E3F"/>
    <w:rsid w:val="00A23BD0"/>
    <w:rsid w:val="00A4240C"/>
    <w:rsid w:val="00A45056"/>
    <w:rsid w:val="00A46DEF"/>
    <w:rsid w:val="00A508E2"/>
    <w:rsid w:val="00A6193E"/>
    <w:rsid w:val="00AA024C"/>
    <w:rsid w:val="00AA6123"/>
    <w:rsid w:val="00AB25B0"/>
    <w:rsid w:val="00AB7103"/>
    <w:rsid w:val="00AC11C9"/>
    <w:rsid w:val="00AC57FF"/>
    <w:rsid w:val="00AC6712"/>
    <w:rsid w:val="00AC7509"/>
    <w:rsid w:val="00AD133C"/>
    <w:rsid w:val="00AD1BF4"/>
    <w:rsid w:val="00AD260D"/>
    <w:rsid w:val="00AF5100"/>
    <w:rsid w:val="00B103AC"/>
    <w:rsid w:val="00B11DF2"/>
    <w:rsid w:val="00B1234C"/>
    <w:rsid w:val="00B21593"/>
    <w:rsid w:val="00B21DE3"/>
    <w:rsid w:val="00B22DCA"/>
    <w:rsid w:val="00B27652"/>
    <w:rsid w:val="00B35A26"/>
    <w:rsid w:val="00B36285"/>
    <w:rsid w:val="00B410B3"/>
    <w:rsid w:val="00B467B4"/>
    <w:rsid w:val="00B50A23"/>
    <w:rsid w:val="00B7113D"/>
    <w:rsid w:val="00B73E03"/>
    <w:rsid w:val="00B7549C"/>
    <w:rsid w:val="00B75EDC"/>
    <w:rsid w:val="00B81A12"/>
    <w:rsid w:val="00B8481C"/>
    <w:rsid w:val="00B95638"/>
    <w:rsid w:val="00B9632C"/>
    <w:rsid w:val="00BA209E"/>
    <w:rsid w:val="00BA661A"/>
    <w:rsid w:val="00BB2F09"/>
    <w:rsid w:val="00BB4E8B"/>
    <w:rsid w:val="00BC28EE"/>
    <w:rsid w:val="00BD2A02"/>
    <w:rsid w:val="00BD7209"/>
    <w:rsid w:val="00BF6FBD"/>
    <w:rsid w:val="00C04672"/>
    <w:rsid w:val="00C057B1"/>
    <w:rsid w:val="00C12C90"/>
    <w:rsid w:val="00C15CA5"/>
    <w:rsid w:val="00C23EA6"/>
    <w:rsid w:val="00C27294"/>
    <w:rsid w:val="00C31686"/>
    <w:rsid w:val="00C325A1"/>
    <w:rsid w:val="00C3549A"/>
    <w:rsid w:val="00C37B56"/>
    <w:rsid w:val="00C60396"/>
    <w:rsid w:val="00C61033"/>
    <w:rsid w:val="00C64BDC"/>
    <w:rsid w:val="00C728DD"/>
    <w:rsid w:val="00C75727"/>
    <w:rsid w:val="00C81861"/>
    <w:rsid w:val="00C9152F"/>
    <w:rsid w:val="00CA022A"/>
    <w:rsid w:val="00CA1DDF"/>
    <w:rsid w:val="00CA2BF6"/>
    <w:rsid w:val="00CB29E3"/>
    <w:rsid w:val="00CB79E3"/>
    <w:rsid w:val="00CC20A7"/>
    <w:rsid w:val="00CC275E"/>
    <w:rsid w:val="00CC3D49"/>
    <w:rsid w:val="00CC4535"/>
    <w:rsid w:val="00CC6A4E"/>
    <w:rsid w:val="00CD4081"/>
    <w:rsid w:val="00CD69C8"/>
    <w:rsid w:val="00CE63B8"/>
    <w:rsid w:val="00CF2974"/>
    <w:rsid w:val="00CF6AD5"/>
    <w:rsid w:val="00D00864"/>
    <w:rsid w:val="00D14A2E"/>
    <w:rsid w:val="00D16C89"/>
    <w:rsid w:val="00D3481E"/>
    <w:rsid w:val="00D4210E"/>
    <w:rsid w:val="00D4551E"/>
    <w:rsid w:val="00D463A5"/>
    <w:rsid w:val="00D55275"/>
    <w:rsid w:val="00D5744F"/>
    <w:rsid w:val="00D616AB"/>
    <w:rsid w:val="00D6766C"/>
    <w:rsid w:val="00D76CC3"/>
    <w:rsid w:val="00D76FAF"/>
    <w:rsid w:val="00D8252C"/>
    <w:rsid w:val="00D84413"/>
    <w:rsid w:val="00D94E28"/>
    <w:rsid w:val="00DA1939"/>
    <w:rsid w:val="00DB1134"/>
    <w:rsid w:val="00DB288A"/>
    <w:rsid w:val="00DB3F9E"/>
    <w:rsid w:val="00DC2CEA"/>
    <w:rsid w:val="00DC445A"/>
    <w:rsid w:val="00DE5684"/>
    <w:rsid w:val="00DF181E"/>
    <w:rsid w:val="00DF56DA"/>
    <w:rsid w:val="00E0015E"/>
    <w:rsid w:val="00E03720"/>
    <w:rsid w:val="00E1561C"/>
    <w:rsid w:val="00E17631"/>
    <w:rsid w:val="00E20ECF"/>
    <w:rsid w:val="00E232DD"/>
    <w:rsid w:val="00E2428B"/>
    <w:rsid w:val="00E257B6"/>
    <w:rsid w:val="00E269A1"/>
    <w:rsid w:val="00E351D8"/>
    <w:rsid w:val="00E43E4C"/>
    <w:rsid w:val="00E4774E"/>
    <w:rsid w:val="00E55912"/>
    <w:rsid w:val="00E62C7F"/>
    <w:rsid w:val="00E655A4"/>
    <w:rsid w:val="00E66BE6"/>
    <w:rsid w:val="00E87E4E"/>
    <w:rsid w:val="00E913D9"/>
    <w:rsid w:val="00E93C7D"/>
    <w:rsid w:val="00EB7C9E"/>
    <w:rsid w:val="00EE1F3B"/>
    <w:rsid w:val="00EE3BF5"/>
    <w:rsid w:val="00EF4BBD"/>
    <w:rsid w:val="00EF4D16"/>
    <w:rsid w:val="00EF5CDB"/>
    <w:rsid w:val="00F112FD"/>
    <w:rsid w:val="00F11FD3"/>
    <w:rsid w:val="00F13F48"/>
    <w:rsid w:val="00F2502C"/>
    <w:rsid w:val="00F25545"/>
    <w:rsid w:val="00F466D7"/>
    <w:rsid w:val="00F556DA"/>
    <w:rsid w:val="00F723A1"/>
    <w:rsid w:val="00F81114"/>
    <w:rsid w:val="00F84E01"/>
    <w:rsid w:val="00FA3A82"/>
    <w:rsid w:val="00FB0BAC"/>
    <w:rsid w:val="00FB3689"/>
    <w:rsid w:val="00FB556D"/>
    <w:rsid w:val="00FB6266"/>
    <w:rsid w:val="00FD7539"/>
    <w:rsid w:val="00FE023E"/>
    <w:rsid w:val="00FE477C"/>
    <w:rsid w:val="00FE487C"/>
    <w:rsid w:val="00FF2E2E"/>
    <w:rsid w:val="00FF3EE2"/>
    <w:rsid w:val="00FF5C12"/>
    <w:rsid w:val="00FF6B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62D48"/>
  <w15:docId w15:val="{61467C77-D9CF-4555-B782-9AE1992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7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0558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477C"/>
    <w:pPr>
      <w:tabs>
        <w:tab w:val="center" w:pos="4536"/>
        <w:tab w:val="right" w:pos="9072"/>
      </w:tabs>
    </w:pPr>
  </w:style>
  <w:style w:type="character" w:customStyle="1" w:styleId="stBilgiChar">
    <w:name w:val="Üst Bilgi Char"/>
    <w:basedOn w:val="VarsaylanParagrafYazTipi"/>
    <w:link w:val="stBilgi"/>
    <w:uiPriority w:val="99"/>
    <w:rsid w:val="00FE477C"/>
  </w:style>
  <w:style w:type="paragraph" w:styleId="AltBilgi">
    <w:name w:val="footer"/>
    <w:basedOn w:val="Normal"/>
    <w:link w:val="AltBilgiChar"/>
    <w:uiPriority w:val="99"/>
    <w:unhideWhenUsed/>
    <w:rsid w:val="00FE477C"/>
    <w:pPr>
      <w:tabs>
        <w:tab w:val="center" w:pos="4536"/>
        <w:tab w:val="right" w:pos="9072"/>
      </w:tabs>
    </w:pPr>
  </w:style>
  <w:style w:type="character" w:customStyle="1" w:styleId="AltBilgiChar">
    <w:name w:val="Alt Bilgi Char"/>
    <w:basedOn w:val="VarsaylanParagrafYazTipi"/>
    <w:link w:val="AltBilgi"/>
    <w:uiPriority w:val="99"/>
    <w:rsid w:val="00FE477C"/>
  </w:style>
  <w:style w:type="paragraph" w:styleId="AralkYok">
    <w:name w:val="No Spacing"/>
    <w:uiPriority w:val="1"/>
    <w:qFormat/>
    <w:rsid w:val="00FE477C"/>
    <w:pPr>
      <w:spacing w:after="0" w:line="240" w:lineRule="auto"/>
    </w:pPr>
  </w:style>
  <w:style w:type="character" w:styleId="Kpr">
    <w:name w:val="Hyperlink"/>
    <w:basedOn w:val="VarsaylanParagrafYazTipi"/>
    <w:rsid w:val="0053299C"/>
    <w:rPr>
      <w:color w:val="0000FF"/>
      <w:u w:val="single"/>
    </w:rPr>
  </w:style>
  <w:style w:type="paragraph" w:styleId="ListeParagraf">
    <w:name w:val="List Paragraph"/>
    <w:basedOn w:val="Normal"/>
    <w:uiPriority w:val="34"/>
    <w:qFormat/>
    <w:rsid w:val="004254F7"/>
    <w:pPr>
      <w:ind w:left="720"/>
      <w:contextualSpacing/>
    </w:pPr>
  </w:style>
  <w:style w:type="paragraph" w:styleId="BalonMetni">
    <w:name w:val="Balloon Text"/>
    <w:basedOn w:val="Normal"/>
    <w:link w:val="BalonMetniChar"/>
    <w:uiPriority w:val="99"/>
    <w:semiHidden/>
    <w:unhideWhenUsed/>
    <w:rsid w:val="000F5F8D"/>
    <w:rPr>
      <w:rFonts w:ascii="Tahoma" w:hAnsi="Tahoma" w:cs="Tahoma"/>
      <w:sz w:val="16"/>
      <w:szCs w:val="16"/>
    </w:rPr>
  </w:style>
  <w:style w:type="character" w:customStyle="1" w:styleId="BalonMetniChar">
    <w:name w:val="Balon Metni Char"/>
    <w:basedOn w:val="VarsaylanParagrafYazTipi"/>
    <w:link w:val="BalonMetni"/>
    <w:uiPriority w:val="99"/>
    <w:semiHidden/>
    <w:rsid w:val="000F5F8D"/>
    <w:rPr>
      <w:rFonts w:ascii="Tahoma" w:eastAsia="Times New Roman" w:hAnsi="Tahoma" w:cs="Tahoma"/>
      <w:sz w:val="16"/>
      <w:szCs w:val="16"/>
      <w:lang w:eastAsia="tr-TR"/>
    </w:rPr>
  </w:style>
  <w:style w:type="paragraph" w:customStyle="1" w:styleId="Default">
    <w:name w:val="Default"/>
    <w:uiPriority w:val="99"/>
    <w:rsid w:val="00100D25"/>
    <w:pPr>
      <w:autoSpaceDE w:val="0"/>
      <w:autoSpaceDN w:val="0"/>
      <w:adjustRightInd w:val="0"/>
      <w:spacing w:after="0" w:line="240" w:lineRule="auto"/>
    </w:pPr>
    <w:rPr>
      <w:rFonts w:ascii="Calibri" w:eastAsia="Calibri" w:hAnsi="Calibri" w:cs="Calibri"/>
      <w:color w:val="000000"/>
      <w:sz w:val="24"/>
      <w:szCs w:val="24"/>
    </w:rPr>
  </w:style>
  <w:style w:type="character" w:styleId="Gl">
    <w:name w:val="Strong"/>
    <w:uiPriority w:val="99"/>
    <w:qFormat/>
    <w:rsid w:val="00100D25"/>
    <w:rPr>
      <w:rFonts w:cs="Times New Roman"/>
      <w:b/>
    </w:rPr>
  </w:style>
  <w:style w:type="character" w:customStyle="1" w:styleId="Balk2Char">
    <w:name w:val="Başlık 2 Char"/>
    <w:basedOn w:val="VarsaylanParagrafYazTipi"/>
    <w:link w:val="Balk2"/>
    <w:uiPriority w:val="9"/>
    <w:rsid w:val="00055831"/>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359">
      <w:bodyDiv w:val="1"/>
      <w:marLeft w:val="0"/>
      <w:marRight w:val="0"/>
      <w:marTop w:val="0"/>
      <w:marBottom w:val="0"/>
      <w:divBdr>
        <w:top w:val="none" w:sz="0" w:space="0" w:color="auto"/>
        <w:left w:val="none" w:sz="0" w:space="0" w:color="auto"/>
        <w:bottom w:val="none" w:sz="0" w:space="0" w:color="auto"/>
        <w:right w:val="none" w:sz="0" w:space="0" w:color="auto"/>
      </w:divBdr>
    </w:div>
    <w:div w:id="140658073">
      <w:bodyDiv w:val="1"/>
      <w:marLeft w:val="0"/>
      <w:marRight w:val="0"/>
      <w:marTop w:val="0"/>
      <w:marBottom w:val="0"/>
      <w:divBdr>
        <w:top w:val="none" w:sz="0" w:space="0" w:color="auto"/>
        <w:left w:val="none" w:sz="0" w:space="0" w:color="auto"/>
        <w:bottom w:val="none" w:sz="0" w:space="0" w:color="auto"/>
        <w:right w:val="none" w:sz="0" w:space="0" w:color="auto"/>
      </w:divBdr>
    </w:div>
    <w:div w:id="595137170">
      <w:bodyDiv w:val="1"/>
      <w:marLeft w:val="0"/>
      <w:marRight w:val="0"/>
      <w:marTop w:val="0"/>
      <w:marBottom w:val="0"/>
      <w:divBdr>
        <w:top w:val="none" w:sz="0" w:space="0" w:color="auto"/>
        <w:left w:val="none" w:sz="0" w:space="0" w:color="auto"/>
        <w:bottom w:val="none" w:sz="0" w:space="0" w:color="auto"/>
        <w:right w:val="none" w:sz="0" w:space="0" w:color="auto"/>
      </w:divBdr>
    </w:div>
    <w:div w:id="1131900688">
      <w:bodyDiv w:val="1"/>
      <w:marLeft w:val="0"/>
      <w:marRight w:val="0"/>
      <w:marTop w:val="0"/>
      <w:marBottom w:val="0"/>
      <w:divBdr>
        <w:top w:val="none" w:sz="0" w:space="0" w:color="auto"/>
        <w:left w:val="none" w:sz="0" w:space="0" w:color="auto"/>
        <w:bottom w:val="none" w:sz="0" w:space="0" w:color="auto"/>
        <w:right w:val="none" w:sz="0" w:space="0" w:color="auto"/>
      </w:divBdr>
    </w:div>
    <w:div w:id="1687557910">
      <w:bodyDiv w:val="1"/>
      <w:marLeft w:val="0"/>
      <w:marRight w:val="0"/>
      <w:marTop w:val="0"/>
      <w:marBottom w:val="0"/>
      <w:divBdr>
        <w:top w:val="none" w:sz="0" w:space="0" w:color="auto"/>
        <w:left w:val="none" w:sz="0" w:space="0" w:color="auto"/>
        <w:bottom w:val="none" w:sz="0" w:space="0" w:color="auto"/>
        <w:right w:val="none" w:sz="0" w:space="0" w:color="auto"/>
      </w:divBdr>
    </w:div>
    <w:div w:id="20902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472</Words>
  <Characters>2692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Alku</cp:lastModifiedBy>
  <cp:revision>54</cp:revision>
  <cp:lastPrinted>2022-07-22T07:31:00Z</cp:lastPrinted>
  <dcterms:created xsi:type="dcterms:W3CDTF">2020-02-19T12:13:00Z</dcterms:created>
  <dcterms:modified xsi:type="dcterms:W3CDTF">2024-10-01T11:06:00Z</dcterms:modified>
</cp:coreProperties>
</file>